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05AB4">
      <w:pPr>
        <w:pStyle w:val="3"/>
        <w:rPr>
          <w:rFonts w:hint="default" w:ascii="Times New Roman" w:hAnsi="Times New Roman" w:eastAsia="方正黑体_GBK" w:cs="Times New Roman"/>
          <w:sz w:val="33"/>
          <w:szCs w:val="33"/>
          <w:highlight w:val="none"/>
          <w:lang w:val="en-US" w:eastAsia="zh-CN"/>
        </w:rPr>
      </w:pPr>
      <w:r>
        <w:rPr>
          <w:rFonts w:hint="default" w:ascii="Times New Roman" w:hAnsi="Times New Roman" w:eastAsia="方正黑体_GBK" w:cs="Times New Roman"/>
          <w:sz w:val="33"/>
          <w:szCs w:val="33"/>
          <w:highlight w:val="none"/>
          <w:lang w:val="en-US" w:eastAsia="zh-CN"/>
        </w:rPr>
        <w:t>附件</w:t>
      </w:r>
      <w:r>
        <w:rPr>
          <w:rFonts w:hint="eastAsia" w:ascii="Times New Roman" w:hAnsi="Times New Roman" w:eastAsia="方正黑体_GBK" w:cs="Times New Roman"/>
          <w:sz w:val="33"/>
          <w:szCs w:val="33"/>
          <w:highlight w:val="none"/>
          <w:lang w:val="en-US" w:eastAsia="zh-CN"/>
        </w:rPr>
        <w:t>3</w:t>
      </w:r>
    </w:p>
    <w:p w14:paraId="3D8A5BFF">
      <w:pPr>
        <w:pStyle w:val="9"/>
        <w:jc w:val="center"/>
        <w:rPr>
          <w:rFonts w:hint="default" w:ascii="仿宋" w:hAnsi="仿宋" w:eastAsia="仿宋" w:cs="仿宋"/>
          <w:b/>
          <w:color w:val="000000"/>
          <w:spacing w:val="20"/>
          <w:kern w:val="0"/>
          <w:sz w:val="44"/>
          <w:szCs w:val="44"/>
          <w:highlight w:val="none"/>
          <w:lang w:val="en-US" w:eastAsia="zh-CN" w:bidi="ar-SA"/>
        </w:rPr>
      </w:pPr>
      <w:r>
        <w:rPr>
          <w:rFonts w:hint="eastAsia" w:ascii="仿宋" w:hAnsi="仿宋" w:eastAsia="仿宋" w:cs="仿宋"/>
          <w:b/>
          <w:color w:val="000000"/>
          <w:spacing w:val="20"/>
          <w:kern w:val="0"/>
          <w:sz w:val="44"/>
          <w:szCs w:val="44"/>
          <w:highlight w:val="none"/>
          <w:lang w:val="en-US" w:eastAsia="zh-CN" w:bidi="ar-SA"/>
        </w:rPr>
        <w:t>洗衣机、冰箱设备</w:t>
      </w:r>
      <w:r>
        <w:rPr>
          <w:rFonts w:hint="default" w:ascii="仿宋" w:hAnsi="仿宋" w:eastAsia="仿宋" w:cs="仿宋"/>
          <w:b/>
          <w:color w:val="000000"/>
          <w:spacing w:val="20"/>
          <w:kern w:val="0"/>
          <w:sz w:val="44"/>
          <w:szCs w:val="44"/>
          <w:highlight w:val="none"/>
          <w:lang w:val="en-US" w:eastAsia="zh-CN" w:bidi="ar-SA"/>
        </w:rPr>
        <w:t>采购安装合同</w:t>
      </w:r>
    </w:p>
    <w:p w14:paraId="1C08D644">
      <w:pPr>
        <w:pStyle w:val="9"/>
        <w:jc w:val="center"/>
        <w:rPr>
          <w:rFonts w:hint="default" w:ascii="仿宋" w:hAnsi="仿宋" w:eastAsia="仿宋" w:cs="仿宋"/>
          <w:b/>
          <w:color w:val="000000"/>
          <w:spacing w:val="20"/>
          <w:kern w:val="0"/>
          <w:sz w:val="44"/>
          <w:szCs w:val="44"/>
          <w:highlight w:val="none"/>
          <w:lang w:val="en-US" w:eastAsia="zh-CN" w:bidi="ar-SA"/>
        </w:r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1"/>
        <w:gridCol w:w="4151"/>
      </w:tblGrid>
      <w:tr w14:paraId="35265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2564" w:type="pct"/>
            <w:noWrap w:val="0"/>
            <w:vAlign w:val="top"/>
          </w:tcPr>
          <w:p w14:paraId="08262FBD">
            <w:pPr>
              <w:widowControl/>
              <w:adjustRightInd w:val="0"/>
              <w:snapToGrid w:val="0"/>
              <w:spacing w:line="312" w:lineRule="auto"/>
              <w:jc w:val="lef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甲方：成都安蓉生物医药科技产业园开发有限公司</w:t>
            </w:r>
          </w:p>
        </w:tc>
        <w:tc>
          <w:tcPr>
            <w:tcW w:w="2435" w:type="pct"/>
            <w:noWrap w:val="0"/>
            <w:vAlign w:val="top"/>
          </w:tcPr>
          <w:p w14:paraId="737AC49A">
            <w:pPr>
              <w:widowControl/>
              <w:adjustRightInd w:val="0"/>
              <w:snapToGrid w:val="0"/>
              <w:spacing w:line="312" w:lineRule="auto"/>
              <w:jc w:val="lef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 xml:space="preserve">乙方： </w:t>
            </w:r>
          </w:p>
        </w:tc>
      </w:tr>
      <w:tr w14:paraId="3B6D6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2564" w:type="pct"/>
            <w:noWrap w:val="0"/>
            <w:vAlign w:val="top"/>
          </w:tcPr>
          <w:p w14:paraId="640C1D9D">
            <w:pPr>
              <w:widowControl/>
              <w:adjustRightInd w:val="0"/>
              <w:snapToGrid w:val="0"/>
              <w:spacing w:line="312" w:lineRule="auto"/>
              <w:jc w:val="both"/>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联系人及联系电话：杨茜 17636652429</w:t>
            </w:r>
          </w:p>
        </w:tc>
        <w:tc>
          <w:tcPr>
            <w:tcW w:w="2435" w:type="pct"/>
            <w:noWrap w:val="0"/>
            <w:vAlign w:val="top"/>
          </w:tcPr>
          <w:p w14:paraId="3A6D300E">
            <w:pPr>
              <w:widowControl/>
              <w:adjustRightInd w:val="0"/>
              <w:snapToGrid w:val="0"/>
              <w:spacing w:line="312" w:lineRule="auto"/>
              <w:jc w:val="both"/>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 xml:space="preserve">联系人及联系电话： </w:t>
            </w:r>
          </w:p>
        </w:tc>
      </w:tr>
      <w:tr w14:paraId="7F020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2564" w:type="pct"/>
            <w:noWrap w:val="0"/>
            <w:vAlign w:val="top"/>
          </w:tcPr>
          <w:p w14:paraId="366BB255">
            <w:pPr>
              <w:widowControl/>
              <w:adjustRightInd w:val="0"/>
              <w:snapToGrid w:val="0"/>
              <w:spacing w:line="312" w:lineRule="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通讯地址：成都天府国际生物城(双流区生物城中路二段18号)</w:t>
            </w:r>
          </w:p>
          <w:p w14:paraId="21DB7DE7">
            <w:pPr>
              <w:widowControl/>
              <w:adjustRightInd w:val="0"/>
              <w:snapToGrid w:val="0"/>
              <w:spacing w:line="312" w:lineRule="auto"/>
              <w:jc w:val="left"/>
              <w:rPr>
                <w:rFonts w:hint="eastAsia" w:ascii="仿宋" w:hAnsi="仿宋" w:eastAsia="仿宋" w:cs="仿宋"/>
                <w:color w:val="000000"/>
                <w:kern w:val="0"/>
                <w:sz w:val="24"/>
                <w:szCs w:val="24"/>
                <w:highlight w:val="none"/>
                <w:lang w:val="en-US" w:eastAsia="zh-CN"/>
              </w:rPr>
            </w:pPr>
          </w:p>
        </w:tc>
        <w:tc>
          <w:tcPr>
            <w:tcW w:w="2435" w:type="pct"/>
            <w:noWrap w:val="0"/>
            <w:vAlign w:val="top"/>
          </w:tcPr>
          <w:p w14:paraId="2A5DAB8D">
            <w:pPr>
              <w:widowControl/>
              <w:adjustRightInd w:val="0"/>
              <w:snapToGrid w:val="0"/>
              <w:spacing w:line="312" w:lineRule="auto"/>
              <w:jc w:val="lef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 xml:space="preserve">通讯地址： </w:t>
            </w:r>
          </w:p>
        </w:tc>
      </w:tr>
    </w:tbl>
    <w:p w14:paraId="7D481153">
      <w:pPr>
        <w:widowControl/>
        <w:adjustRightInd w:val="0"/>
        <w:snapToGrid w:val="0"/>
        <w:spacing w:line="312" w:lineRule="auto"/>
        <w:ind w:firstLine="480" w:firstLineChars="200"/>
        <w:rPr>
          <w:rFonts w:hint="eastAsia" w:ascii="仿宋" w:hAnsi="仿宋" w:eastAsia="仿宋" w:cs="仿宋"/>
          <w:color w:val="000000"/>
          <w:kern w:val="0"/>
          <w:sz w:val="24"/>
          <w:szCs w:val="24"/>
          <w:highlight w:val="none"/>
          <w:lang w:val="en-US" w:eastAsia="zh-CN"/>
        </w:rPr>
      </w:pPr>
    </w:p>
    <w:p w14:paraId="25FE7EF3">
      <w:pPr>
        <w:widowControl/>
        <w:adjustRightInd w:val="0"/>
        <w:snapToGrid w:val="0"/>
        <w:spacing w:line="312" w:lineRule="auto"/>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鉴于甲方有洗衣机、冰箱设备采购及安装需求，乙方具备提供相关产品及服务的能力，依据《中华人民共和国民法典》及相关法律法规，经双方友好协商，达成如下协议：</w:t>
      </w:r>
    </w:p>
    <w:p w14:paraId="50AF60FD">
      <w:pPr>
        <w:pStyle w:val="2"/>
        <w:numPr>
          <w:ilvl w:val="0"/>
          <w:numId w:val="0"/>
        </w:numPr>
        <w:spacing w:line="312" w:lineRule="auto"/>
        <w:ind w:firstLine="0" w:firstLineChars="0"/>
        <w:rPr>
          <w:rFonts w:hint="eastAsia" w:ascii="仿宋" w:hAnsi="仿宋" w:eastAsia="仿宋" w:cs="仿宋"/>
          <w:b/>
          <w:bCs/>
          <w:szCs w:val="28"/>
          <w:highlight w:val="none"/>
          <w:lang w:val="en-US" w:eastAsia="zh-CN"/>
        </w:rPr>
      </w:pPr>
      <w:r>
        <w:rPr>
          <w:rFonts w:hint="eastAsia" w:ascii="仿宋" w:hAnsi="仿宋" w:eastAsia="仿宋" w:cs="仿宋"/>
          <w:b/>
          <w:bCs/>
          <w:szCs w:val="28"/>
          <w:highlight w:val="none"/>
          <w:lang w:val="en-US" w:eastAsia="zh-CN"/>
        </w:rPr>
        <w:t>一、产品详情</w:t>
      </w:r>
    </w:p>
    <w:tbl>
      <w:tblPr>
        <w:tblStyle w:val="4"/>
        <w:tblW w:w="8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389"/>
        <w:gridCol w:w="3078"/>
        <w:gridCol w:w="1239"/>
        <w:gridCol w:w="1349"/>
        <w:gridCol w:w="1443"/>
      </w:tblGrid>
      <w:tr w14:paraId="2F43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80" w:hRule="atLeast"/>
        </w:trPr>
        <w:tc>
          <w:tcPr>
            <w:tcW w:w="1389" w:type="dxa"/>
            <w:shd w:val="clear" w:color="auto" w:fill="auto"/>
            <w:tcMar>
              <w:top w:w="108" w:type="dxa"/>
              <w:left w:w="96" w:type="dxa"/>
              <w:bottom w:w="108" w:type="dxa"/>
              <w:right w:w="96" w:type="dxa"/>
            </w:tcMar>
            <w:vAlign w:val="top"/>
          </w:tcPr>
          <w:p w14:paraId="216E3C3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highlight w:val="none"/>
              </w:rPr>
            </w:pPr>
            <w:r>
              <w:rPr>
                <w:rFonts w:ascii="宋体" w:hAnsi="宋体" w:eastAsia="宋体" w:cs="宋体"/>
                <w:kern w:val="0"/>
                <w:sz w:val="24"/>
                <w:szCs w:val="24"/>
                <w:highlight w:val="none"/>
                <w:lang w:val="en-US" w:eastAsia="zh-CN" w:bidi="ar"/>
              </w:rPr>
              <w:t>产品名称</w:t>
            </w:r>
          </w:p>
        </w:tc>
        <w:tc>
          <w:tcPr>
            <w:tcW w:w="3078" w:type="dxa"/>
            <w:shd w:val="clear" w:color="auto" w:fill="auto"/>
            <w:tcMar>
              <w:top w:w="108" w:type="dxa"/>
              <w:left w:w="96" w:type="dxa"/>
              <w:bottom w:w="108" w:type="dxa"/>
              <w:right w:w="96" w:type="dxa"/>
            </w:tcMar>
            <w:vAlign w:val="top"/>
          </w:tcPr>
          <w:p w14:paraId="6AED218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highlight w:val="none"/>
              </w:rPr>
            </w:pPr>
            <w:r>
              <w:rPr>
                <w:rFonts w:ascii="宋体" w:hAnsi="宋体" w:eastAsia="宋体" w:cs="宋体"/>
                <w:kern w:val="0"/>
                <w:sz w:val="24"/>
                <w:szCs w:val="24"/>
                <w:highlight w:val="none"/>
                <w:lang w:val="en-US" w:eastAsia="zh-CN" w:bidi="ar"/>
              </w:rPr>
              <w:t>型号</w:t>
            </w:r>
          </w:p>
        </w:tc>
        <w:tc>
          <w:tcPr>
            <w:tcW w:w="1239" w:type="dxa"/>
            <w:shd w:val="clear" w:color="auto" w:fill="auto"/>
            <w:tcMar>
              <w:top w:w="108" w:type="dxa"/>
              <w:left w:w="96" w:type="dxa"/>
              <w:bottom w:w="108" w:type="dxa"/>
              <w:right w:w="96" w:type="dxa"/>
            </w:tcMar>
            <w:vAlign w:val="top"/>
          </w:tcPr>
          <w:p w14:paraId="1D42D9A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highlight w:val="none"/>
              </w:rPr>
            </w:pPr>
            <w:r>
              <w:rPr>
                <w:rFonts w:ascii="宋体" w:hAnsi="宋体" w:eastAsia="宋体" w:cs="宋体"/>
                <w:kern w:val="0"/>
                <w:sz w:val="24"/>
                <w:szCs w:val="24"/>
                <w:highlight w:val="none"/>
                <w:lang w:val="en-US" w:eastAsia="zh-CN" w:bidi="ar"/>
              </w:rPr>
              <w:t>数量</w:t>
            </w:r>
          </w:p>
        </w:tc>
        <w:tc>
          <w:tcPr>
            <w:tcW w:w="1349" w:type="dxa"/>
            <w:shd w:val="clear" w:color="auto" w:fill="auto"/>
            <w:tcMar>
              <w:top w:w="108" w:type="dxa"/>
              <w:left w:w="96" w:type="dxa"/>
              <w:bottom w:w="108" w:type="dxa"/>
              <w:right w:w="96" w:type="dxa"/>
            </w:tcMar>
            <w:vAlign w:val="top"/>
          </w:tcPr>
          <w:p w14:paraId="0F995C3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highlight w:val="none"/>
              </w:rPr>
            </w:pPr>
            <w:r>
              <w:rPr>
                <w:rFonts w:ascii="宋体" w:hAnsi="宋体" w:eastAsia="宋体" w:cs="宋体"/>
                <w:kern w:val="0"/>
                <w:sz w:val="24"/>
                <w:szCs w:val="24"/>
                <w:highlight w:val="none"/>
                <w:lang w:val="en-US" w:eastAsia="zh-CN" w:bidi="ar"/>
              </w:rPr>
              <w:t>单价</w:t>
            </w:r>
            <w:r>
              <w:rPr>
                <w:rFonts w:hint="eastAsia" w:ascii="宋体" w:hAnsi="宋体" w:eastAsia="宋体" w:cs="宋体"/>
                <w:kern w:val="0"/>
                <w:sz w:val="24"/>
                <w:szCs w:val="24"/>
                <w:highlight w:val="none"/>
                <w:lang w:val="en-US" w:eastAsia="zh-CN" w:bidi="ar"/>
              </w:rPr>
              <w:t>（元）</w:t>
            </w:r>
          </w:p>
        </w:tc>
        <w:tc>
          <w:tcPr>
            <w:tcW w:w="1443" w:type="dxa"/>
            <w:shd w:val="clear" w:color="auto" w:fill="auto"/>
            <w:tcMar>
              <w:top w:w="108" w:type="dxa"/>
              <w:left w:w="96" w:type="dxa"/>
              <w:bottom w:w="108" w:type="dxa"/>
              <w:right w:w="96" w:type="dxa"/>
            </w:tcMar>
            <w:vAlign w:val="top"/>
          </w:tcPr>
          <w:p w14:paraId="1B18973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highlight w:val="none"/>
              </w:rPr>
            </w:pPr>
            <w:r>
              <w:rPr>
                <w:rFonts w:ascii="宋体" w:hAnsi="宋体" w:eastAsia="宋体" w:cs="宋体"/>
                <w:kern w:val="0"/>
                <w:sz w:val="24"/>
                <w:szCs w:val="24"/>
                <w:highlight w:val="none"/>
                <w:lang w:val="en-US" w:eastAsia="zh-CN" w:bidi="ar"/>
              </w:rPr>
              <w:t>总价</w:t>
            </w:r>
            <w:r>
              <w:rPr>
                <w:rFonts w:hint="eastAsia" w:ascii="宋体" w:hAnsi="宋体" w:eastAsia="宋体" w:cs="宋体"/>
                <w:kern w:val="0"/>
                <w:sz w:val="24"/>
                <w:szCs w:val="24"/>
                <w:highlight w:val="none"/>
                <w:lang w:val="en-US" w:eastAsia="zh-CN" w:bidi="ar"/>
              </w:rPr>
              <w:t>（元）</w:t>
            </w:r>
          </w:p>
        </w:tc>
      </w:tr>
      <w:tr w14:paraId="34A1D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80" w:hRule="atLeast"/>
        </w:trPr>
        <w:tc>
          <w:tcPr>
            <w:tcW w:w="1389" w:type="dxa"/>
            <w:shd w:val="clear" w:color="auto" w:fill="auto"/>
            <w:tcMar>
              <w:top w:w="108" w:type="dxa"/>
              <w:left w:w="96" w:type="dxa"/>
              <w:bottom w:w="108" w:type="dxa"/>
              <w:right w:w="96" w:type="dxa"/>
            </w:tcMar>
            <w:vAlign w:val="top"/>
          </w:tcPr>
          <w:p w14:paraId="2CA4E3E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default"/>
                <w:highlight w:val="none"/>
                <w:lang w:val="en-US" w:eastAsia="zh-CN"/>
              </w:rPr>
            </w:pPr>
            <w:r>
              <w:rPr>
                <w:rFonts w:hint="eastAsia"/>
                <w:highlight w:val="none"/>
                <w:lang w:val="en-US" w:eastAsia="zh-CN"/>
              </w:rPr>
              <w:t>洗衣机</w:t>
            </w:r>
          </w:p>
        </w:tc>
        <w:tc>
          <w:tcPr>
            <w:tcW w:w="3078" w:type="dxa"/>
            <w:shd w:val="clear" w:color="auto" w:fill="auto"/>
            <w:tcMar>
              <w:top w:w="108" w:type="dxa"/>
              <w:left w:w="96" w:type="dxa"/>
              <w:bottom w:w="108" w:type="dxa"/>
              <w:right w:w="96" w:type="dxa"/>
            </w:tcMar>
            <w:vAlign w:val="top"/>
          </w:tcPr>
          <w:p w14:paraId="3960598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default"/>
                <w:highlight w:val="none"/>
                <w:lang w:val="en-US" w:eastAsia="zh-CN"/>
              </w:rPr>
            </w:pPr>
          </w:p>
        </w:tc>
        <w:tc>
          <w:tcPr>
            <w:tcW w:w="1239" w:type="dxa"/>
            <w:shd w:val="clear" w:color="auto" w:fill="auto"/>
            <w:tcMar>
              <w:top w:w="108" w:type="dxa"/>
              <w:left w:w="96" w:type="dxa"/>
              <w:bottom w:w="108" w:type="dxa"/>
              <w:right w:w="96" w:type="dxa"/>
            </w:tcMar>
            <w:vAlign w:val="top"/>
          </w:tcPr>
          <w:p w14:paraId="658BF48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default"/>
                <w:highlight w:val="none"/>
                <w:lang w:val="en-US" w:eastAsia="zh-CN"/>
              </w:rPr>
            </w:pPr>
            <w:r>
              <w:rPr>
                <w:rFonts w:hint="eastAsia"/>
                <w:highlight w:val="none"/>
                <w:lang w:val="en-US" w:eastAsia="zh-CN"/>
              </w:rPr>
              <w:t>120台</w:t>
            </w:r>
          </w:p>
        </w:tc>
        <w:tc>
          <w:tcPr>
            <w:tcW w:w="1349" w:type="dxa"/>
            <w:shd w:val="clear" w:color="auto" w:fill="auto"/>
            <w:tcMar>
              <w:top w:w="108" w:type="dxa"/>
              <w:left w:w="96" w:type="dxa"/>
              <w:bottom w:w="108" w:type="dxa"/>
              <w:right w:w="96" w:type="dxa"/>
            </w:tcMar>
            <w:vAlign w:val="top"/>
          </w:tcPr>
          <w:p w14:paraId="4DC4BE7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default"/>
                <w:highlight w:val="none"/>
                <w:lang w:val="en-US" w:eastAsia="zh-CN"/>
              </w:rPr>
            </w:pPr>
          </w:p>
        </w:tc>
        <w:tc>
          <w:tcPr>
            <w:tcW w:w="1443" w:type="dxa"/>
            <w:shd w:val="clear" w:color="auto" w:fill="auto"/>
            <w:tcMar>
              <w:top w:w="108" w:type="dxa"/>
              <w:left w:w="96" w:type="dxa"/>
              <w:bottom w:w="108" w:type="dxa"/>
              <w:right w:w="96" w:type="dxa"/>
            </w:tcMar>
            <w:vAlign w:val="top"/>
          </w:tcPr>
          <w:p w14:paraId="6FFD461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default"/>
                <w:highlight w:val="none"/>
                <w:lang w:val="en-US" w:eastAsia="zh-CN"/>
              </w:rPr>
            </w:pPr>
          </w:p>
        </w:tc>
      </w:tr>
      <w:tr w14:paraId="7915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80" w:hRule="atLeast"/>
        </w:trPr>
        <w:tc>
          <w:tcPr>
            <w:tcW w:w="1389" w:type="dxa"/>
            <w:shd w:val="clear" w:color="auto" w:fill="auto"/>
            <w:tcMar>
              <w:top w:w="108" w:type="dxa"/>
              <w:left w:w="96" w:type="dxa"/>
              <w:bottom w:w="108" w:type="dxa"/>
              <w:right w:w="96" w:type="dxa"/>
            </w:tcMar>
            <w:vAlign w:val="top"/>
          </w:tcPr>
          <w:p w14:paraId="61C875B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default"/>
                <w:highlight w:val="none"/>
                <w:lang w:val="en-US" w:eastAsia="zh-CN"/>
              </w:rPr>
            </w:pPr>
            <w:r>
              <w:rPr>
                <w:rFonts w:hint="eastAsia"/>
                <w:highlight w:val="none"/>
                <w:lang w:val="en-US" w:eastAsia="zh-CN"/>
              </w:rPr>
              <w:t>冰箱</w:t>
            </w:r>
          </w:p>
        </w:tc>
        <w:tc>
          <w:tcPr>
            <w:tcW w:w="3078" w:type="dxa"/>
            <w:shd w:val="clear" w:color="auto" w:fill="auto"/>
            <w:tcMar>
              <w:top w:w="108" w:type="dxa"/>
              <w:left w:w="96" w:type="dxa"/>
              <w:bottom w:w="108" w:type="dxa"/>
              <w:right w:w="96" w:type="dxa"/>
            </w:tcMar>
            <w:vAlign w:val="top"/>
          </w:tcPr>
          <w:p w14:paraId="680D8A8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default"/>
                <w:highlight w:val="none"/>
                <w:lang w:val="en-US" w:eastAsia="zh-CN"/>
              </w:rPr>
            </w:pPr>
          </w:p>
        </w:tc>
        <w:tc>
          <w:tcPr>
            <w:tcW w:w="1239" w:type="dxa"/>
            <w:shd w:val="clear" w:color="auto" w:fill="auto"/>
            <w:tcMar>
              <w:top w:w="108" w:type="dxa"/>
              <w:left w:w="96" w:type="dxa"/>
              <w:bottom w:w="108" w:type="dxa"/>
              <w:right w:w="96" w:type="dxa"/>
            </w:tcMar>
            <w:vAlign w:val="top"/>
          </w:tcPr>
          <w:p w14:paraId="3D60234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default"/>
                <w:highlight w:val="none"/>
                <w:lang w:val="en-US" w:eastAsia="zh-CN"/>
              </w:rPr>
            </w:pPr>
            <w:r>
              <w:rPr>
                <w:rFonts w:hint="eastAsia"/>
                <w:highlight w:val="none"/>
                <w:lang w:val="en-US" w:eastAsia="zh-CN"/>
              </w:rPr>
              <w:t>120台</w:t>
            </w:r>
          </w:p>
        </w:tc>
        <w:tc>
          <w:tcPr>
            <w:tcW w:w="1349" w:type="dxa"/>
            <w:shd w:val="clear" w:color="auto" w:fill="auto"/>
            <w:tcMar>
              <w:top w:w="108" w:type="dxa"/>
              <w:left w:w="96" w:type="dxa"/>
              <w:bottom w:w="108" w:type="dxa"/>
              <w:right w:w="96" w:type="dxa"/>
            </w:tcMar>
            <w:vAlign w:val="top"/>
          </w:tcPr>
          <w:p w14:paraId="288DA81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default"/>
                <w:highlight w:val="none"/>
                <w:lang w:val="en-US" w:eastAsia="zh-CN"/>
              </w:rPr>
            </w:pPr>
          </w:p>
        </w:tc>
        <w:tc>
          <w:tcPr>
            <w:tcW w:w="1443" w:type="dxa"/>
            <w:shd w:val="clear" w:color="auto" w:fill="auto"/>
            <w:tcMar>
              <w:top w:w="108" w:type="dxa"/>
              <w:left w:w="96" w:type="dxa"/>
              <w:bottom w:w="108" w:type="dxa"/>
              <w:right w:w="96" w:type="dxa"/>
            </w:tcMar>
            <w:vAlign w:val="top"/>
          </w:tcPr>
          <w:p w14:paraId="5883DD3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default"/>
                <w:highlight w:val="none"/>
                <w:lang w:val="en-US" w:eastAsia="zh-CN"/>
              </w:rPr>
            </w:pPr>
          </w:p>
        </w:tc>
      </w:tr>
      <w:tr w14:paraId="62EFF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80" w:hRule="atLeast"/>
        </w:trPr>
        <w:tc>
          <w:tcPr>
            <w:tcW w:w="1389" w:type="dxa"/>
            <w:shd w:val="clear" w:color="auto" w:fill="auto"/>
            <w:tcMar>
              <w:top w:w="108" w:type="dxa"/>
              <w:left w:w="96" w:type="dxa"/>
              <w:bottom w:w="108" w:type="dxa"/>
              <w:right w:w="96" w:type="dxa"/>
            </w:tcMar>
            <w:vAlign w:val="top"/>
          </w:tcPr>
          <w:p w14:paraId="410F51A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default"/>
                <w:highlight w:val="none"/>
                <w:lang w:val="en-US" w:eastAsia="zh-CN"/>
              </w:rPr>
            </w:pPr>
            <w:r>
              <w:rPr>
                <w:rFonts w:hint="eastAsia"/>
                <w:highlight w:val="none"/>
                <w:lang w:val="en-US" w:eastAsia="zh-CN"/>
              </w:rPr>
              <w:t>小计</w:t>
            </w:r>
          </w:p>
        </w:tc>
        <w:tc>
          <w:tcPr>
            <w:tcW w:w="7109" w:type="dxa"/>
            <w:gridSpan w:val="4"/>
            <w:shd w:val="clear" w:color="auto" w:fill="auto"/>
            <w:tcMar>
              <w:top w:w="108" w:type="dxa"/>
              <w:left w:w="96" w:type="dxa"/>
              <w:bottom w:w="108" w:type="dxa"/>
              <w:right w:w="96" w:type="dxa"/>
            </w:tcMar>
            <w:vAlign w:val="top"/>
          </w:tcPr>
          <w:p w14:paraId="05D74DB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default"/>
                <w:highlight w:val="none"/>
                <w:lang w:val="en-US" w:eastAsia="zh-CN"/>
              </w:rPr>
            </w:pPr>
          </w:p>
        </w:tc>
      </w:tr>
    </w:tbl>
    <w:p w14:paraId="5EA314A6">
      <w:pPr>
        <w:pStyle w:val="2"/>
        <w:numPr>
          <w:ilvl w:val="0"/>
          <w:numId w:val="0"/>
        </w:numPr>
        <w:spacing w:line="312" w:lineRule="auto"/>
        <w:ind w:firstLine="480" w:firstLineChars="20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1.1分批次交付要求：乙方须严格按照甲方书面送达的分批次送货通知单（明确货物名称、型号、数量、送货时间、送达地点）履行交付义务，不得擅自变更批次、数量、型号或延迟送货。</w:t>
      </w:r>
    </w:p>
    <w:p w14:paraId="77076CF1">
      <w:pPr>
        <w:pStyle w:val="2"/>
        <w:numPr>
          <w:ilvl w:val="0"/>
          <w:numId w:val="0"/>
        </w:numPr>
        <w:spacing w:line="312" w:lineRule="auto"/>
        <w:ind w:firstLine="480" w:firstLineChars="20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1.2送货周期：自本合同生效之日起，全部货物的累计送货周期不得超过6个月；逾期未完成全部送货的，视为乙方根本违约，甲方有权追究违约责任并解除合同。</w:t>
      </w:r>
    </w:p>
    <w:p w14:paraId="555ED952">
      <w:pPr>
        <w:pStyle w:val="2"/>
        <w:numPr>
          <w:ilvl w:val="0"/>
          <w:numId w:val="0"/>
        </w:numPr>
        <w:spacing w:line="312" w:lineRule="auto"/>
        <w:ind w:firstLine="480" w:firstLineChars="200"/>
        <w:rPr>
          <w:rFonts w:hint="default"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1.3交付标准：乙方送货时须随货提供产品合格证、质保卡、送货清单，经甲方现场签收确认后方视为完成该批次货物交付。</w:t>
      </w:r>
    </w:p>
    <w:p w14:paraId="18A4173B">
      <w:pPr>
        <w:pStyle w:val="2"/>
        <w:numPr>
          <w:ilvl w:val="0"/>
          <w:numId w:val="0"/>
        </w:numPr>
        <w:spacing w:line="312" w:lineRule="auto"/>
        <w:ind w:firstLine="0" w:firstLineChars="0"/>
        <w:rPr>
          <w:rFonts w:hint="eastAsia" w:ascii="仿宋" w:hAnsi="仿宋" w:eastAsia="仿宋" w:cs="仿宋"/>
          <w:b/>
          <w:bCs/>
          <w:szCs w:val="28"/>
          <w:highlight w:val="none"/>
          <w:lang w:val="en-US" w:eastAsia="zh-CN"/>
        </w:rPr>
      </w:pPr>
      <w:r>
        <w:rPr>
          <w:rFonts w:hint="eastAsia" w:ascii="仿宋" w:hAnsi="仿宋" w:eastAsia="仿宋" w:cs="仿宋"/>
          <w:b/>
          <w:bCs/>
          <w:szCs w:val="28"/>
          <w:highlight w:val="none"/>
          <w:lang w:val="en-US" w:eastAsia="zh-CN"/>
        </w:rPr>
        <w:t>二、安装服务</w:t>
      </w:r>
    </w:p>
    <w:p w14:paraId="623B1F75">
      <w:pPr>
        <w:widowControl/>
        <w:adjustRightInd w:val="0"/>
        <w:snapToGrid w:val="0"/>
        <w:spacing w:line="312" w:lineRule="auto"/>
        <w:ind w:firstLine="482"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2.1安装地点：</w:t>
      </w:r>
      <w:r>
        <w:rPr>
          <w:rFonts w:hint="eastAsia" w:ascii="仿宋" w:hAnsi="仿宋" w:eastAsia="仿宋" w:cs="仿宋"/>
          <w:color w:val="000000"/>
          <w:kern w:val="0"/>
          <w:sz w:val="24"/>
          <w:szCs w:val="24"/>
          <w:highlight w:val="none"/>
          <w:lang w:val="en-US" w:eastAsia="zh-CN"/>
        </w:rPr>
        <w:t>甲方指定地点：</w:t>
      </w:r>
      <w:r>
        <w:rPr>
          <w:rFonts w:hint="eastAsia" w:ascii="仿宋" w:hAnsi="仿宋" w:eastAsia="仿宋" w:cs="仿宋"/>
          <w:color w:val="000000"/>
          <w:kern w:val="0"/>
          <w:sz w:val="24"/>
          <w:szCs w:val="24"/>
          <w:highlight w:val="none"/>
          <w:u w:val="single"/>
          <w:lang w:val="en-US" w:eastAsia="zh-CN"/>
        </w:rPr>
        <w:t xml:space="preserve">                   </w:t>
      </w:r>
      <w:r>
        <w:rPr>
          <w:rFonts w:hint="eastAsia" w:ascii="仿宋" w:hAnsi="仿宋" w:eastAsia="仿宋" w:cs="仿宋"/>
          <w:color w:val="000000"/>
          <w:kern w:val="0"/>
          <w:sz w:val="24"/>
          <w:szCs w:val="24"/>
          <w:highlight w:val="none"/>
          <w:lang w:val="en-US" w:eastAsia="zh-CN"/>
        </w:rPr>
        <w:t xml:space="preserve"> 。</w:t>
      </w:r>
    </w:p>
    <w:p w14:paraId="5542DF17">
      <w:pPr>
        <w:widowControl/>
        <w:adjustRightInd w:val="0"/>
        <w:snapToGrid w:val="0"/>
        <w:spacing w:line="312" w:lineRule="auto"/>
        <w:ind w:firstLine="482" w:firstLineChars="200"/>
        <w:rPr>
          <w:rFonts w:hint="default" w:ascii="仿宋" w:hAnsi="仿宋" w:eastAsia="仿宋" w:cs="仿宋"/>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2.2安装时间：</w:t>
      </w:r>
      <w:r>
        <w:rPr>
          <w:rFonts w:hint="eastAsia" w:ascii="仿宋" w:hAnsi="仿宋" w:eastAsia="仿宋" w:cs="仿宋"/>
          <w:color w:val="000000"/>
          <w:kern w:val="0"/>
          <w:sz w:val="24"/>
          <w:szCs w:val="24"/>
          <w:highlight w:val="none"/>
          <w:lang w:val="en-US" w:eastAsia="zh-CN"/>
        </w:rPr>
        <w:t>乙方应在单批次电器设备交付后，按甲方要求进场安装，单批次安装调试工作应在</w:t>
      </w:r>
      <w:r>
        <w:rPr>
          <w:rFonts w:hint="default" w:ascii="仿宋" w:hAnsi="仿宋" w:eastAsia="仿宋" w:cs="仿宋"/>
          <w:color w:val="000000"/>
          <w:kern w:val="0"/>
          <w:sz w:val="24"/>
          <w:szCs w:val="24"/>
          <w:highlight w:val="none"/>
          <w:lang w:val="en-US" w:eastAsia="zh-CN"/>
        </w:rPr>
        <w:t>[</w:t>
      </w:r>
      <w:r>
        <w:rPr>
          <w:rFonts w:hint="eastAsia" w:ascii="仿宋" w:hAnsi="仿宋" w:eastAsia="仿宋" w:cs="仿宋"/>
          <w:color w:val="000000"/>
          <w:kern w:val="0"/>
          <w:sz w:val="24"/>
          <w:szCs w:val="24"/>
          <w:highlight w:val="none"/>
          <w:lang w:val="en-US" w:eastAsia="zh-CN"/>
        </w:rPr>
        <w:t>10</w:t>
      </w:r>
      <w:r>
        <w:rPr>
          <w:rFonts w:hint="default" w:ascii="仿宋" w:hAnsi="仿宋" w:eastAsia="仿宋" w:cs="仿宋"/>
          <w:color w:val="000000"/>
          <w:kern w:val="0"/>
          <w:sz w:val="24"/>
          <w:szCs w:val="24"/>
          <w:highlight w:val="none"/>
          <w:lang w:val="en-US" w:eastAsia="zh-CN"/>
        </w:rPr>
        <w:t>]</w:t>
      </w:r>
      <w:r>
        <w:rPr>
          <w:rFonts w:hint="eastAsia" w:ascii="仿宋" w:hAnsi="仿宋" w:eastAsia="仿宋" w:cs="仿宋"/>
          <w:color w:val="000000"/>
          <w:kern w:val="0"/>
          <w:sz w:val="24"/>
          <w:szCs w:val="24"/>
          <w:highlight w:val="none"/>
          <w:lang w:val="en-US" w:eastAsia="zh-CN"/>
        </w:rPr>
        <w:t>个工作日内完成，并确保设备正常运行。全部电器设备的安装调试工作随送货进度同步完成，且不晚于最后一批电器设备交付后</w:t>
      </w:r>
      <w:r>
        <w:rPr>
          <w:rFonts w:hint="default" w:ascii="仿宋" w:hAnsi="仿宋" w:eastAsia="仿宋" w:cs="仿宋"/>
          <w:color w:val="000000"/>
          <w:kern w:val="0"/>
          <w:sz w:val="24"/>
          <w:szCs w:val="24"/>
          <w:highlight w:val="none"/>
          <w:lang w:val="en-US" w:eastAsia="zh-CN"/>
        </w:rPr>
        <w:t>[</w:t>
      </w:r>
      <w:r>
        <w:rPr>
          <w:rFonts w:hint="eastAsia" w:ascii="仿宋" w:hAnsi="仿宋" w:eastAsia="仿宋" w:cs="仿宋"/>
          <w:color w:val="000000"/>
          <w:kern w:val="0"/>
          <w:sz w:val="24"/>
          <w:szCs w:val="24"/>
          <w:highlight w:val="none"/>
          <w:lang w:val="en-US" w:eastAsia="zh-CN"/>
        </w:rPr>
        <w:t>5</w:t>
      </w:r>
      <w:r>
        <w:rPr>
          <w:rFonts w:hint="default" w:ascii="仿宋" w:hAnsi="仿宋" w:eastAsia="仿宋" w:cs="仿宋"/>
          <w:color w:val="000000"/>
          <w:kern w:val="0"/>
          <w:sz w:val="24"/>
          <w:szCs w:val="24"/>
          <w:highlight w:val="none"/>
          <w:lang w:val="en-US" w:eastAsia="zh-CN"/>
        </w:rPr>
        <w:t>]</w:t>
      </w:r>
      <w:r>
        <w:rPr>
          <w:rFonts w:hint="eastAsia" w:ascii="仿宋" w:hAnsi="仿宋" w:eastAsia="仿宋" w:cs="仿宋"/>
          <w:color w:val="000000"/>
          <w:kern w:val="0"/>
          <w:sz w:val="24"/>
          <w:szCs w:val="24"/>
          <w:highlight w:val="none"/>
          <w:lang w:val="en-US" w:eastAsia="zh-CN"/>
        </w:rPr>
        <w:t>个工作日。如遇不可抗力或甲方原因导致工期延误，安装时间相应顺延。因乙方原因导致工期延误的，每逾期一日，乙方应按合同总金额万分之五的标准向甲方支付违约金，逾期超过10日，甲方有权解除合同，乙方退还全部已付款，并支付总价款10%的违约金。</w:t>
      </w:r>
    </w:p>
    <w:p w14:paraId="6A15AEA4">
      <w:pPr>
        <w:pStyle w:val="2"/>
        <w:numPr>
          <w:ilvl w:val="0"/>
          <w:numId w:val="0"/>
        </w:numPr>
        <w:spacing w:line="312" w:lineRule="auto"/>
        <w:ind w:firstLine="0" w:firstLineChars="0"/>
        <w:rPr>
          <w:rFonts w:hint="eastAsia" w:ascii="仿宋" w:hAnsi="仿宋" w:eastAsia="仿宋" w:cs="仿宋"/>
          <w:b/>
          <w:bCs/>
          <w:szCs w:val="28"/>
          <w:highlight w:val="none"/>
          <w:lang w:val="en-US" w:eastAsia="zh-CN"/>
        </w:rPr>
      </w:pPr>
      <w:r>
        <w:rPr>
          <w:rFonts w:hint="eastAsia" w:ascii="仿宋" w:hAnsi="仿宋" w:eastAsia="仿宋" w:cs="仿宋"/>
          <w:b/>
          <w:bCs/>
          <w:szCs w:val="28"/>
          <w:highlight w:val="none"/>
          <w:lang w:val="en-US" w:eastAsia="zh-CN"/>
        </w:rPr>
        <w:t>三、合同价款及支付方式</w:t>
      </w:r>
    </w:p>
    <w:p w14:paraId="52B2047B">
      <w:pPr>
        <w:widowControl/>
        <w:adjustRightInd w:val="0"/>
        <w:snapToGrid w:val="0"/>
        <w:spacing w:line="312" w:lineRule="auto"/>
        <w:ind w:firstLine="482"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3.1 合同总价款：</w:t>
      </w:r>
      <w:r>
        <w:rPr>
          <w:rFonts w:hint="eastAsia" w:ascii="仿宋" w:hAnsi="仿宋" w:eastAsia="仿宋" w:cs="仿宋"/>
          <w:color w:val="000000"/>
          <w:kern w:val="0"/>
          <w:sz w:val="24"/>
          <w:szCs w:val="24"/>
          <w:highlight w:val="none"/>
          <w:lang w:val="en-US" w:eastAsia="zh-CN"/>
        </w:rPr>
        <w:t>人民币 [    ] 元（大写：     ）。此价款为固定包干价，包含洗衣机、冰箱及配套配件采购费用、运输费用、安装调试费用、税费等所有相关费用。</w:t>
      </w:r>
    </w:p>
    <w:p w14:paraId="6B68DF28">
      <w:pPr>
        <w:widowControl/>
        <w:adjustRightInd w:val="0"/>
        <w:snapToGrid w:val="0"/>
        <w:spacing w:line="312" w:lineRule="auto"/>
        <w:ind w:firstLine="482" w:firstLineChars="200"/>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3.2 支付方式：</w:t>
      </w:r>
    </w:p>
    <w:p w14:paraId="139FE8D8">
      <w:pPr>
        <w:widowControl/>
        <w:adjustRightInd w:val="0"/>
        <w:snapToGrid w:val="0"/>
        <w:spacing w:line="312" w:lineRule="auto"/>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合同签订后 [ 7 ] 个工作日内，甲方向乙方支付合同总价款的 [ 30 ]% 作为预付款，即人民币 [     ] 元（大写：    ），不含税额：[     ]元，税额：[   ]元。</w:t>
      </w:r>
    </w:p>
    <w:p w14:paraId="2FE011DA">
      <w:pPr>
        <w:widowControl/>
        <w:adjustRightInd w:val="0"/>
        <w:snapToGrid w:val="0"/>
        <w:spacing w:line="312" w:lineRule="auto"/>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3.3 乙方完成第一批电器设备安装调试，经甲方书面验收合格后 [ 10 ] 个工作日内，甲方向乙方支付款项，使累计付款额达到合同总价款的 [65]%，即人民币 [     ] 元（大写：[     ），不含税额：[    ]元，税额：[    ]元。</w:t>
      </w:r>
    </w:p>
    <w:p w14:paraId="39522D97">
      <w:pPr>
        <w:widowControl/>
        <w:adjustRightInd w:val="0"/>
        <w:snapToGrid w:val="0"/>
        <w:spacing w:line="312" w:lineRule="auto"/>
        <w:ind w:firstLine="480" w:firstLineChars="200"/>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3.4 最后一批电器设备完成交付、安装调试并经甲方整体书面验收合格</w:t>
      </w:r>
      <w:r>
        <w:rPr>
          <w:rFonts w:hint="default" w:ascii="仿宋" w:hAnsi="仿宋" w:eastAsia="仿宋" w:cs="仿宋"/>
          <w:color w:val="000000"/>
          <w:kern w:val="0"/>
          <w:sz w:val="24"/>
          <w:szCs w:val="24"/>
          <w:highlight w:val="none"/>
          <w:lang w:val="en-US" w:eastAsia="zh-CN"/>
        </w:rPr>
        <w:t>[</w:t>
      </w:r>
      <w:r>
        <w:rPr>
          <w:rFonts w:hint="eastAsia" w:ascii="仿宋" w:hAnsi="仿宋" w:eastAsia="仿宋" w:cs="仿宋"/>
          <w:color w:val="000000"/>
          <w:kern w:val="0"/>
          <w:sz w:val="24"/>
          <w:szCs w:val="24"/>
          <w:highlight w:val="none"/>
          <w:lang w:val="en-US" w:eastAsia="zh-CN"/>
        </w:rPr>
        <w:t xml:space="preserve"> 10 </w:t>
      </w:r>
      <w:r>
        <w:rPr>
          <w:rFonts w:hint="default" w:ascii="仿宋" w:hAnsi="仿宋" w:eastAsia="仿宋" w:cs="仿宋"/>
          <w:color w:val="000000"/>
          <w:kern w:val="0"/>
          <w:sz w:val="24"/>
          <w:szCs w:val="24"/>
          <w:highlight w:val="none"/>
          <w:lang w:val="en-US" w:eastAsia="zh-CN"/>
        </w:rPr>
        <w:t>]</w:t>
      </w:r>
      <w:r>
        <w:rPr>
          <w:rFonts w:hint="eastAsia" w:ascii="仿宋" w:hAnsi="仿宋" w:eastAsia="仿宋" w:cs="仿宋"/>
          <w:color w:val="000000"/>
          <w:kern w:val="0"/>
          <w:sz w:val="24"/>
          <w:szCs w:val="24"/>
          <w:highlight w:val="none"/>
          <w:lang w:val="en-US" w:eastAsia="zh-CN"/>
        </w:rPr>
        <w:t>个工作日内，甲方向乙方支付款项，使累计付款额达到合同总价款的</w:t>
      </w:r>
      <w:r>
        <w:rPr>
          <w:rFonts w:hint="default" w:ascii="仿宋" w:hAnsi="仿宋" w:eastAsia="仿宋" w:cs="仿宋"/>
          <w:color w:val="000000"/>
          <w:kern w:val="0"/>
          <w:sz w:val="24"/>
          <w:szCs w:val="24"/>
          <w:highlight w:val="none"/>
          <w:lang w:val="en-US" w:eastAsia="zh-CN"/>
        </w:rPr>
        <w:t>[</w:t>
      </w:r>
      <w:r>
        <w:rPr>
          <w:rFonts w:hint="eastAsia" w:ascii="仿宋" w:hAnsi="仿宋" w:eastAsia="仿宋" w:cs="仿宋"/>
          <w:color w:val="000000"/>
          <w:kern w:val="0"/>
          <w:sz w:val="24"/>
          <w:szCs w:val="24"/>
          <w:highlight w:val="none"/>
          <w:lang w:val="en-US" w:eastAsia="zh-CN"/>
        </w:rPr>
        <w:t>95</w:t>
      </w:r>
      <w:r>
        <w:rPr>
          <w:rFonts w:hint="default" w:ascii="仿宋" w:hAnsi="仿宋" w:eastAsia="仿宋" w:cs="仿宋"/>
          <w:color w:val="000000"/>
          <w:kern w:val="0"/>
          <w:sz w:val="24"/>
          <w:szCs w:val="24"/>
          <w:highlight w:val="none"/>
          <w:lang w:val="en-US" w:eastAsia="zh-CN"/>
        </w:rPr>
        <w:t>]</w:t>
      </w:r>
      <w:r>
        <w:rPr>
          <w:rFonts w:hint="eastAsia" w:ascii="仿宋" w:hAnsi="仿宋" w:eastAsia="仿宋" w:cs="仿宋"/>
          <w:color w:val="000000"/>
          <w:kern w:val="0"/>
          <w:sz w:val="24"/>
          <w:szCs w:val="24"/>
          <w:highlight w:val="none"/>
          <w:lang w:val="en-US" w:eastAsia="zh-CN"/>
        </w:rPr>
        <w:t>%。</w:t>
      </w:r>
    </w:p>
    <w:p w14:paraId="4F81674F">
      <w:pPr>
        <w:widowControl/>
        <w:adjustRightInd w:val="0"/>
        <w:snapToGrid w:val="0"/>
        <w:spacing w:line="312" w:lineRule="auto"/>
        <w:ind w:firstLine="480" w:firstLineChars="200"/>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3.5 合同总价款的5%作为质量保证金，质保期届满，乙方完成本合同约定的所有义务，无违约行为且所完成的工作未出现质量问题，甲方在收到中选人提供的增值税专用发票之日起7个工作日内，扣除乙方的应付款（如有）后，支付剩余价款5%，即人民币 [     ] 元（大写：[     ），不含税额：[    ]元，税额：[    ]元。</w:t>
      </w:r>
    </w:p>
    <w:p w14:paraId="74385F82">
      <w:pPr>
        <w:widowControl/>
        <w:adjustRightInd w:val="0"/>
        <w:snapToGrid w:val="0"/>
        <w:spacing w:line="312" w:lineRule="auto"/>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3.6 乙方应在甲方每次付款前提供</w:t>
      </w:r>
      <w:r>
        <w:rPr>
          <w:rFonts w:hint="eastAsia" w:ascii="仿宋" w:hAnsi="仿宋" w:eastAsia="仿宋" w:cs="仿宋"/>
          <w:color w:val="000000"/>
          <w:kern w:val="0"/>
          <w:sz w:val="24"/>
          <w:szCs w:val="24"/>
          <w:highlight w:val="none"/>
          <w:u w:val="single"/>
          <w:lang w:val="en-US" w:eastAsia="zh-CN"/>
        </w:rPr>
        <w:t xml:space="preserve"> </w:t>
      </w:r>
      <w:r>
        <w:rPr>
          <w:rFonts w:hint="eastAsia" w:ascii="仿宋" w:hAnsi="仿宋" w:eastAsia="仿宋" w:cs="仿宋"/>
          <w:sz w:val="24"/>
          <w:szCs w:val="24"/>
          <w:highlight w:val="none"/>
          <w:u w:val="single"/>
          <w:lang w:val="en-US" w:eastAsia="zh-CN"/>
        </w:rPr>
        <w:t xml:space="preserve">  等额  </w:t>
      </w:r>
      <w:r>
        <w:rPr>
          <w:rFonts w:hint="eastAsia" w:ascii="仿宋" w:hAnsi="仿宋" w:eastAsia="仿宋" w:cs="仿宋"/>
          <w:sz w:val="24"/>
          <w:szCs w:val="24"/>
          <w:highlight w:val="none"/>
          <w:lang w:val="en-US" w:eastAsia="zh-CN"/>
        </w:rPr>
        <w:t>增值税专用发票</w:t>
      </w:r>
      <w:r>
        <w:rPr>
          <w:rFonts w:hint="eastAsia" w:ascii="仿宋" w:hAnsi="仿宋" w:eastAsia="仿宋" w:cs="仿宋"/>
          <w:color w:val="000000"/>
          <w:kern w:val="0"/>
          <w:sz w:val="24"/>
          <w:szCs w:val="24"/>
          <w:highlight w:val="none"/>
          <w:lang w:val="en-US" w:eastAsia="zh-CN"/>
        </w:rPr>
        <w:t>，乙方逾期开票或开票不合格的，甲方有权顺延付款且不承担违约责任。</w:t>
      </w:r>
    </w:p>
    <w:p w14:paraId="0A406951">
      <w:pPr>
        <w:pStyle w:val="2"/>
        <w:numPr>
          <w:ilvl w:val="0"/>
          <w:numId w:val="0"/>
        </w:numPr>
        <w:spacing w:line="312" w:lineRule="auto"/>
        <w:ind w:firstLine="0" w:firstLineChars="0"/>
        <w:rPr>
          <w:rFonts w:hint="eastAsia" w:ascii="仿宋" w:hAnsi="仿宋" w:eastAsia="仿宋" w:cs="仿宋"/>
          <w:b/>
          <w:bCs/>
          <w:szCs w:val="28"/>
          <w:highlight w:val="none"/>
          <w:lang w:val="en-US" w:eastAsia="zh-CN"/>
        </w:rPr>
      </w:pPr>
      <w:r>
        <w:rPr>
          <w:rFonts w:hint="eastAsia" w:ascii="仿宋" w:hAnsi="仿宋" w:eastAsia="仿宋" w:cs="仿宋"/>
          <w:b/>
          <w:bCs/>
          <w:szCs w:val="28"/>
          <w:highlight w:val="none"/>
          <w:lang w:val="en-US" w:eastAsia="zh-CN"/>
        </w:rPr>
        <w:t>四、设备质量及售后服务</w:t>
      </w:r>
    </w:p>
    <w:p w14:paraId="65F43B67">
      <w:pPr>
        <w:widowControl/>
        <w:adjustRightInd w:val="0"/>
        <w:snapToGrid w:val="0"/>
        <w:spacing w:line="312" w:lineRule="auto"/>
        <w:ind w:firstLine="482"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4.1质量保证：</w:t>
      </w:r>
      <w:r>
        <w:rPr>
          <w:rFonts w:hint="eastAsia" w:ascii="仿宋" w:hAnsi="仿宋" w:eastAsia="仿宋" w:cs="仿宋"/>
          <w:color w:val="000000"/>
          <w:kern w:val="0"/>
          <w:sz w:val="24"/>
          <w:szCs w:val="24"/>
          <w:highlight w:val="none"/>
          <w:lang w:val="en-US" w:eastAsia="zh-CN"/>
        </w:rPr>
        <w:t>乙方提供的电器设备及配件应保证为原厂全新正品且未使用过，产品质量符合国家相关标准及行业通行标准，具备良好的性能和稳定性，随货提供产品合格证、质量检测报告、原厂质保卡。设备质保期自最后一批电器设备交付、安装并经甲方整体验收合格之日起计算，质保期为 [叁] 年。在质保期内，如设备出现质量问题，乙方应负责免费维修或更换，更换后设备质保期重新起算。</w:t>
      </w:r>
    </w:p>
    <w:p w14:paraId="55793903">
      <w:pPr>
        <w:widowControl/>
        <w:adjustRightInd w:val="0"/>
        <w:snapToGrid w:val="0"/>
        <w:spacing w:line="312" w:lineRule="auto"/>
        <w:ind w:firstLine="482"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4.2售后服务：</w:t>
      </w:r>
      <w:r>
        <w:rPr>
          <w:rFonts w:hint="eastAsia" w:ascii="仿宋" w:hAnsi="仿宋" w:eastAsia="仿宋" w:cs="仿宋"/>
          <w:color w:val="000000"/>
          <w:kern w:val="0"/>
          <w:sz w:val="24"/>
          <w:szCs w:val="24"/>
          <w:highlight w:val="none"/>
          <w:lang w:val="en-US" w:eastAsia="zh-CN"/>
        </w:rPr>
        <w:t>质保期内，乙方应提供定期回访服务，确保设备正常运行。若设备发生故障，乙方在接到甲方通知后 [ 12 ] 小时内做出响应，并解决问题（不可抗力因素除外），无法即时修复的，需提供备用设备保障甲方使用，否则视为违约。</w:t>
      </w:r>
    </w:p>
    <w:p w14:paraId="1508A980">
      <w:pPr>
        <w:pStyle w:val="2"/>
        <w:numPr>
          <w:ilvl w:val="0"/>
          <w:numId w:val="0"/>
        </w:numPr>
        <w:spacing w:line="312" w:lineRule="auto"/>
        <w:ind w:firstLine="0" w:firstLineChars="0"/>
        <w:rPr>
          <w:rFonts w:hint="eastAsia" w:ascii="仿宋" w:hAnsi="仿宋" w:eastAsia="仿宋" w:cs="仿宋"/>
          <w:b/>
          <w:bCs/>
          <w:szCs w:val="28"/>
          <w:highlight w:val="none"/>
          <w:lang w:val="en-US" w:eastAsia="zh-CN"/>
        </w:rPr>
      </w:pPr>
      <w:r>
        <w:rPr>
          <w:rFonts w:hint="eastAsia" w:ascii="仿宋" w:hAnsi="仿宋" w:eastAsia="仿宋" w:cs="仿宋"/>
          <w:b/>
          <w:bCs/>
          <w:szCs w:val="28"/>
          <w:highlight w:val="none"/>
          <w:lang w:val="en-US" w:eastAsia="zh-CN"/>
        </w:rPr>
        <w:t>五、验收标准及方式</w:t>
      </w:r>
    </w:p>
    <w:p w14:paraId="680A01FB">
      <w:pPr>
        <w:widowControl/>
        <w:adjustRightInd w:val="0"/>
        <w:snapToGrid w:val="0"/>
        <w:spacing w:line="312" w:lineRule="auto"/>
        <w:ind w:firstLine="482"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5.1验收标准：</w:t>
      </w:r>
      <w:r>
        <w:rPr>
          <w:rFonts w:hint="eastAsia" w:ascii="仿宋" w:hAnsi="仿宋" w:eastAsia="仿宋" w:cs="仿宋"/>
          <w:b w:val="0"/>
          <w:bCs w:val="0"/>
          <w:color w:val="000000"/>
          <w:kern w:val="0"/>
          <w:sz w:val="24"/>
          <w:szCs w:val="24"/>
          <w:highlight w:val="none"/>
          <w:lang w:val="en-US" w:eastAsia="zh-CN"/>
        </w:rPr>
        <w:t>单批次</w:t>
      </w:r>
      <w:r>
        <w:rPr>
          <w:rFonts w:hint="eastAsia" w:ascii="仿宋" w:hAnsi="仿宋" w:eastAsia="仿宋" w:cs="仿宋"/>
          <w:color w:val="000000"/>
          <w:kern w:val="0"/>
          <w:sz w:val="24"/>
          <w:szCs w:val="24"/>
          <w:highlight w:val="none"/>
          <w:lang w:val="en-US" w:eastAsia="zh-CN"/>
        </w:rPr>
        <w:t>电器设备品牌、型号、规格、数量与合同及送货通知单一致，设备安装整齐规范，满足甲方提出的功能需求并符合国家及行业标准。</w:t>
      </w:r>
    </w:p>
    <w:p w14:paraId="08CA1184">
      <w:pPr>
        <w:widowControl/>
        <w:adjustRightInd w:val="0"/>
        <w:snapToGrid w:val="0"/>
        <w:spacing w:line="312" w:lineRule="auto"/>
        <w:ind w:firstLine="482"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5.2验收方式</w:t>
      </w:r>
      <w:r>
        <w:rPr>
          <w:rFonts w:hint="eastAsia" w:ascii="仿宋" w:hAnsi="仿宋" w:eastAsia="仿宋" w:cs="仿宋"/>
          <w:color w:val="000000"/>
          <w:kern w:val="0"/>
          <w:sz w:val="24"/>
          <w:szCs w:val="24"/>
          <w:highlight w:val="none"/>
          <w:lang w:val="en-US" w:eastAsia="zh-CN"/>
        </w:rPr>
        <w:t>：</w:t>
      </w:r>
    </w:p>
    <w:p w14:paraId="5E0CDBBA">
      <w:pPr>
        <w:widowControl/>
        <w:adjustRightInd w:val="0"/>
        <w:snapToGrid w:val="0"/>
        <w:spacing w:line="312" w:lineRule="auto"/>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 xml:space="preserve">乙方完成单批次安装调试后，应提前 [ 5 ] </w:t>
      </w:r>
      <w:r>
        <w:rPr>
          <w:rFonts w:hint="default" w:ascii="仿宋" w:hAnsi="仿宋" w:eastAsia="仿宋" w:cs="仿宋"/>
          <w:color w:val="000000"/>
          <w:kern w:val="0"/>
          <w:sz w:val="24"/>
          <w:szCs w:val="24"/>
          <w:highlight w:val="none"/>
          <w:lang w:val="en-US" w:eastAsia="zh-CN"/>
        </w:rPr>
        <w:t>天</w:t>
      </w:r>
      <w:r>
        <w:rPr>
          <w:rFonts w:hint="eastAsia" w:ascii="仿宋" w:hAnsi="仿宋" w:eastAsia="仿宋" w:cs="仿宋"/>
          <w:color w:val="000000"/>
          <w:kern w:val="0"/>
          <w:sz w:val="24"/>
          <w:szCs w:val="24"/>
          <w:highlight w:val="none"/>
          <w:lang w:val="en-US" w:eastAsia="zh-CN"/>
        </w:rPr>
        <w:t>通知甲方进行验收。</w:t>
      </w:r>
    </w:p>
    <w:p w14:paraId="3B084E9C">
      <w:pPr>
        <w:widowControl/>
        <w:adjustRightInd w:val="0"/>
        <w:snapToGrid w:val="0"/>
        <w:spacing w:line="312" w:lineRule="auto"/>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甲方在接到通知后的 [ 5 ] 个工作日内组织单批次专项验收，验收不合格的，甲方有权提出整改意见，乙方应于3个工作日内免费整改并重新验收，逾期未整改或整改不合格的，甲方有权拒收该批次货物、拒付该批次款项。</w:t>
      </w:r>
    </w:p>
    <w:p w14:paraId="14333767">
      <w:pPr>
        <w:widowControl/>
        <w:adjustRightInd w:val="0"/>
        <w:snapToGrid w:val="0"/>
        <w:spacing w:line="312" w:lineRule="auto"/>
        <w:ind w:firstLine="482" w:firstLineChars="200"/>
        <w:rPr>
          <w:rFonts w:hint="default" w:ascii="仿宋" w:hAnsi="仿宋" w:eastAsia="仿宋" w:cs="仿宋"/>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5.3最终验收：</w:t>
      </w:r>
      <w:r>
        <w:rPr>
          <w:rFonts w:hint="eastAsia" w:ascii="仿宋" w:hAnsi="仿宋" w:eastAsia="仿宋" w:cs="仿宋"/>
          <w:color w:val="000000"/>
          <w:kern w:val="0"/>
          <w:sz w:val="24"/>
          <w:szCs w:val="24"/>
          <w:highlight w:val="none"/>
          <w:lang w:val="en-US" w:eastAsia="zh-CN"/>
        </w:rPr>
        <w:t>全部货物交付、安装调试完毕且所有批次均验收合格后，双方办理整体最终验收。</w:t>
      </w:r>
    </w:p>
    <w:p w14:paraId="66C854B4">
      <w:pPr>
        <w:pStyle w:val="2"/>
        <w:numPr>
          <w:ilvl w:val="0"/>
          <w:numId w:val="0"/>
        </w:numPr>
        <w:spacing w:line="312" w:lineRule="auto"/>
        <w:ind w:firstLine="0" w:firstLineChars="0"/>
        <w:rPr>
          <w:rFonts w:hint="eastAsia" w:ascii="仿宋" w:hAnsi="仿宋" w:eastAsia="仿宋" w:cs="仿宋"/>
          <w:b/>
          <w:bCs/>
          <w:szCs w:val="28"/>
          <w:highlight w:val="none"/>
          <w:lang w:val="en-US" w:eastAsia="zh-CN"/>
        </w:rPr>
      </w:pPr>
      <w:r>
        <w:rPr>
          <w:rFonts w:hint="eastAsia" w:ascii="仿宋" w:hAnsi="仿宋" w:eastAsia="仿宋" w:cs="仿宋"/>
          <w:b/>
          <w:bCs/>
          <w:szCs w:val="28"/>
          <w:highlight w:val="none"/>
          <w:lang w:val="en-US" w:eastAsia="zh-CN"/>
        </w:rPr>
        <w:t>六、双方权利与义务</w:t>
      </w:r>
    </w:p>
    <w:p w14:paraId="73B2861B">
      <w:pPr>
        <w:widowControl/>
        <w:adjustRightInd w:val="0"/>
        <w:snapToGrid w:val="0"/>
        <w:spacing w:line="312" w:lineRule="auto"/>
        <w:ind w:firstLine="482" w:firstLineChars="200"/>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6.1 甲方权利与义务</w:t>
      </w:r>
    </w:p>
    <w:p w14:paraId="076E6EA6">
      <w:pPr>
        <w:widowControl/>
        <w:adjustRightInd w:val="0"/>
        <w:snapToGrid w:val="0"/>
        <w:spacing w:line="312" w:lineRule="auto"/>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6.11 有权对乙方的安装工作进行全程监督和检查，提出合理的意见和建议。</w:t>
      </w:r>
    </w:p>
    <w:p w14:paraId="7DD672A0">
      <w:pPr>
        <w:widowControl/>
        <w:adjustRightInd w:val="0"/>
        <w:snapToGrid w:val="0"/>
        <w:spacing w:line="312" w:lineRule="auto"/>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6.12 按照合同约定及时支付合同价款。</w:t>
      </w:r>
    </w:p>
    <w:p w14:paraId="365B46CF">
      <w:pPr>
        <w:widowControl/>
        <w:adjustRightInd w:val="0"/>
        <w:snapToGrid w:val="0"/>
        <w:spacing w:line="312" w:lineRule="auto"/>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6.13 为乙方提供必要的协助和配合，包括提供安装场地、水电供应、协调相关人员等，确保乙方安装工作顺利进行。</w:t>
      </w:r>
    </w:p>
    <w:p w14:paraId="24501690">
      <w:pPr>
        <w:widowControl/>
        <w:adjustRightInd w:val="0"/>
        <w:snapToGrid w:val="0"/>
        <w:spacing w:line="312" w:lineRule="auto"/>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6.14 不得擅自更改或移动已安装调试好的设备及线路，否则由此造成的一切后果由甲方自行承担。</w:t>
      </w:r>
    </w:p>
    <w:p w14:paraId="649F138C">
      <w:pPr>
        <w:widowControl/>
        <w:adjustRightInd w:val="0"/>
        <w:snapToGrid w:val="0"/>
        <w:spacing w:line="312" w:lineRule="auto"/>
        <w:ind w:firstLine="482" w:firstLineChars="200"/>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6.2 乙方权利与义务</w:t>
      </w:r>
    </w:p>
    <w:p w14:paraId="6102C3DA">
      <w:pPr>
        <w:widowControl/>
        <w:adjustRightInd w:val="0"/>
        <w:snapToGrid w:val="0"/>
        <w:spacing w:line="312" w:lineRule="auto"/>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6.21 有权要求甲方按照合同约定支付合同价款。</w:t>
      </w:r>
    </w:p>
    <w:p w14:paraId="275CD757">
      <w:pPr>
        <w:widowControl/>
        <w:adjustRightInd w:val="0"/>
        <w:snapToGrid w:val="0"/>
        <w:spacing w:line="312" w:lineRule="auto"/>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6.22 按照合同约定的内容、时间和标准，按时、保质、保量完成设备及配件的采购、安装及调试、维护工作。</w:t>
      </w:r>
    </w:p>
    <w:p w14:paraId="12EFF07C">
      <w:pPr>
        <w:widowControl/>
        <w:adjustRightInd w:val="0"/>
        <w:snapToGrid w:val="0"/>
        <w:spacing w:line="312" w:lineRule="auto"/>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6.23 对安装过程中知悉的甲方商业秘密、个人隐私等信息负有保密义务，未经甲方书面同意，不得向任何第三方披露。</w:t>
      </w:r>
    </w:p>
    <w:p w14:paraId="0A1A1BEC">
      <w:pPr>
        <w:widowControl/>
        <w:adjustRightInd w:val="0"/>
        <w:snapToGrid w:val="0"/>
        <w:spacing w:line="312" w:lineRule="auto"/>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6.24 在质保期内，按照合同约定提供设备维修、保养及其他售后服务。</w:t>
      </w:r>
    </w:p>
    <w:p w14:paraId="77CC1E04">
      <w:pPr>
        <w:pStyle w:val="3"/>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6.25 乙方应严格文明施工，遵守甲方安全管理规定，安装过程中及完成后，确保甲方场地整洁、设备设施不受损失，乙方施工造成甲方或第三方人身、财产损害的，由乙方承担全部赔偿责任。</w:t>
      </w:r>
    </w:p>
    <w:p w14:paraId="0C9EA04C">
      <w:pPr>
        <w:pStyle w:val="3"/>
        <w:ind w:firstLine="480" w:firstLineChars="200"/>
        <w:rPr>
          <w:rFonts w:hint="default"/>
          <w:highlight w:val="none"/>
          <w:lang w:val="en-US" w:eastAsia="zh-CN"/>
        </w:rPr>
      </w:pPr>
      <w:r>
        <w:rPr>
          <w:rFonts w:hint="eastAsia" w:ascii="仿宋" w:hAnsi="仿宋" w:eastAsia="仿宋" w:cs="仿宋"/>
          <w:color w:val="000000"/>
          <w:kern w:val="0"/>
          <w:sz w:val="24"/>
          <w:szCs w:val="24"/>
          <w:highlight w:val="none"/>
          <w:lang w:val="en-US" w:eastAsia="zh-CN"/>
        </w:rPr>
        <w:t>6.26 乙方不得将本合同义务转包、分包，否则甲方有权解除合同。</w:t>
      </w:r>
    </w:p>
    <w:p w14:paraId="2B24605F">
      <w:pPr>
        <w:pStyle w:val="2"/>
        <w:numPr>
          <w:ilvl w:val="0"/>
          <w:numId w:val="0"/>
        </w:numPr>
        <w:spacing w:line="312" w:lineRule="auto"/>
        <w:ind w:firstLine="0" w:firstLineChars="0"/>
        <w:rPr>
          <w:rFonts w:hint="eastAsia" w:ascii="仿宋" w:hAnsi="仿宋" w:eastAsia="仿宋" w:cs="仿宋"/>
          <w:b/>
          <w:bCs/>
          <w:szCs w:val="28"/>
          <w:highlight w:val="none"/>
          <w:lang w:val="en-US" w:eastAsia="zh-CN"/>
        </w:rPr>
      </w:pPr>
      <w:r>
        <w:rPr>
          <w:rFonts w:hint="eastAsia" w:ascii="仿宋" w:hAnsi="仿宋" w:eastAsia="仿宋" w:cs="仿宋"/>
          <w:b/>
          <w:bCs/>
          <w:szCs w:val="28"/>
          <w:highlight w:val="none"/>
          <w:lang w:val="en-US" w:eastAsia="zh-CN"/>
        </w:rPr>
        <w:t>七、保密条款</w:t>
      </w:r>
    </w:p>
    <w:p w14:paraId="6178164A">
      <w:pPr>
        <w:widowControl/>
        <w:adjustRightInd w:val="0"/>
        <w:snapToGrid w:val="0"/>
        <w:spacing w:line="312" w:lineRule="auto"/>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双方应对在合同履行过程中知悉的对方商业秘密、技术秘密、客户信息等予以保密。未经对方书面同意，任何一方不得向任何第三方披露或使用。</w:t>
      </w:r>
    </w:p>
    <w:p w14:paraId="7FA761D2">
      <w:pPr>
        <w:pStyle w:val="2"/>
        <w:numPr>
          <w:ilvl w:val="0"/>
          <w:numId w:val="0"/>
        </w:numPr>
        <w:spacing w:line="312" w:lineRule="auto"/>
        <w:ind w:firstLine="0" w:firstLineChars="0"/>
        <w:rPr>
          <w:rFonts w:hint="eastAsia" w:ascii="仿宋" w:hAnsi="仿宋" w:eastAsia="仿宋" w:cs="仿宋"/>
          <w:b/>
          <w:bCs/>
          <w:szCs w:val="28"/>
          <w:highlight w:val="none"/>
          <w:lang w:val="en-US" w:eastAsia="zh-CN"/>
        </w:rPr>
      </w:pPr>
      <w:r>
        <w:rPr>
          <w:rFonts w:hint="eastAsia" w:ascii="仿宋" w:hAnsi="仿宋" w:eastAsia="仿宋" w:cs="仿宋"/>
          <w:b/>
          <w:bCs/>
          <w:szCs w:val="28"/>
          <w:highlight w:val="none"/>
          <w:lang w:val="en-US" w:eastAsia="zh-CN"/>
        </w:rPr>
        <w:t>八、违约责任</w:t>
      </w:r>
    </w:p>
    <w:p w14:paraId="01AF5B08">
      <w:pPr>
        <w:keepNext w:val="0"/>
        <w:keepLines w:val="0"/>
        <w:widowControl/>
        <w:numPr>
          <w:ilvl w:val="0"/>
          <w:numId w:val="0"/>
        </w:numPr>
        <w:suppressLineNumbers w:val="0"/>
        <w:pBdr>
          <w:left w:val="none" w:color="auto" w:sz="0" w:space="0"/>
        </w:pBdr>
        <w:spacing w:before="0" w:beforeAutospacing="0" w:after="0" w:afterAutospacing="0" w:line="19" w:lineRule="atLeas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 xml:space="preserve">8.1 </w:t>
      </w:r>
      <w:r>
        <w:rPr>
          <w:rFonts w:hint="eastAsia" w:ascii="仿宋" w:hAnsi="仿宋" w:eastAsia="仿宋" w:cs="仿宋"/>
          <w:sz w:val="24"/>
          <w:szCs w:val="24"/>
          <w:highlight w:val="none"/>
        </w:rPr>
        <w:t>任何一方不得擅自解除或终止本合同，否则，违约方应按本合同总价的</w:t>
      </w:r>
      <w:r>
        <w:rPr>
          <w:rFonts w:hint="eastAsia" w:ascii="仿宋" w:hAnsi="仿宋" w:eastAsia="仿宋" w:cs="仿宋"/>
          <w:sz w:val="24"/>
          <w:szCs w:val="24"/>
          <w:highlight w:val="none"/>
          <w:u w:val="single"/>
        </w:rPr>
        <w:t xml:space="preserve">  10  </w:t>
      </w:r>
      <w:r>
        <w:rPr>
          <w:rFonts w:hint="eastAsia" w:ascii="仿宋" w:hAnsi="仿宋" w:eastAsia="仿宋" w:cs="仿宋"/>
          <w:sz w:val="24"/>
          <w:szCs w:val="24"/>
          <w:highlight w:val="none"/>
        </w:rPr>
        <w:t>%向对方支付违约金</w:t>
      </w:r>
      <w:r>
        <w:rPr>
          <w:rFonts w:hint="eastAsia" w:ascii="仿宋" w:hAnsi="仿宋" w:eastAsia="仿宋" w:cs="仿宋"/>
          <w:sz w:val="24"/>
          <w:szCs w:val="24"/>
          <w:highlight w:val="none"/>
          <w:lang w:eastAsia="zh-CN"/>
        </w:rPr>
        <w:t>。</w:t>
      </w:r>
    </w:p>
    <w:p w14:paraId="1DC441C6">
      <w:pPr>
        <w:pStyle w:val="2"/>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val="en-US"/>
        </w:rPr>
        <w:t>2</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乙方交付的</w:t>
      </w:r>
      <w:r>
        <w:rPr>
          <w:rFonts w:hint="eastAsia" w:ascii="仿宋" w:hAnsi="仿宋" w:eastAsia="仿宋" w:cs="仿宋"/>
          <w:sz w:val="24"/>
          <w:szCs w:val="24"/>
          <w:highlight w:val="none"/>
          <w:lang w:val="en-US" w:eastAsia="zh-CN"/>
        </w:rPr>
        <w:t>产品</w:t>
      </w:r>
      <w:r>
        <w:rPr>
          <w:rFonts w:hint="eastAsia" w:ascii="仿宋" w:hAnsi="仿宋" w:eastAsia="仿宋" w:cs="仿宋"/>
          <w:sz w:val="24"/>
          <w:szCs w:val="24"/>
          <w:highlight w:val="none"/>
        </w:rPr>
        <w:t>不合格的，应按甲方要求进行</w:t>
      </w:r>
      <w:r>
        <w:rPr>
          <w:rFonts w:hint="eastAsia" w:ascii="仿宋" w:hAnsi="仿宋" w:eastAsia="仿宋" w:cs="仿宋"/>
          <w:sz w:val="24"/>
          <w:szCs w:val="24"/>
          <w:highlight w:val="none"/>
          <w:lang w:val="en-US" w:eastAsia="zh-CN"/>
        </w:rPr>
        <w:t>免费更换合格产品</w:t>
      </w:r>
      <w:r>
        <w:rPr>
          <w:rFonts w:hint="eastAsia" w:ascii="仿宋" w:hAnsi="仿宋" w:eastAsia="仿宋" w:cs="仿宋"/>
          <w:sz w:val="24"/>
          <w:szCs w:val="24"/>
          <w:highlight w:val="none"/>
        </w:rPr>
        <w:t>，经两次</w:t>
      </w:r>
      <w:r>
        <w:rPr>
          <w:rFonts w:hint="eastAsia" w:ascii="仿宋" w:hAnsi="仿宋" w:eastAsia="仿宋" w:cs="仿宋"/>
          <w:sz w:val="24"/>
          <w:szCs w:val="24"/>
          <w:highlight w:val="none"/>
          <w:lang w:val="en-US" w:eastAsia="zh-CN"/>
        </w:rPr>
        <w:t>更换</w:t>
      </w:r>
      <w:r>
        <w:rPr>
          <w:rFonts w:hint="eastAsia" w:ascii="仿宋" w:hAnsi="仿宋" w:eastAsia="仿宋" w:cs="仿宋"/>
          <w:sz w:val="24"/>
          <w:szCs w:val="24"/>
          <w:highlight w:val="none"/>
        </w:rPr>
        <w:t>仍不合格的，甲方有权解除合同，乙方</w:t>
      </w:r>
      <w:r>
        <w:rPr>
          <w:rFonts w:hint="eastAsia" w:ascii="仿宋" w:hAnsi="仿宋" w:eastAsia="仿宋" w:cs="仿宋"/>
          <w:sz w:val="24"/>
          <w:szCs w:val="24"/>
          <w:highlight w:val="none"/>
          <w:lang w:val="en-US" w:eastAsia="zh-CN"/>
        </w:rPr>
        <w:t>应</w:t>
      </w:r>
      <w:r>
        <w:rPr>
          <w:rFonts w:hint="eastAsia" w:ascii="仿宋" w:hAnsi="仿宋" w:eastAsia="仿宋" w:cs="仿宋"/>
          <w:sz w:val="24"/>
          <w:szCs w:val="24"/>
          <w:highlight w:val="none"/>
        </w:rPr>
        <w:t>退还</w:t>
      </w:r>
      <w:r>
        <w:rPr>
          <w:rFonts w:hint="eastAsia" w:ascii="仿宋" w:hAnsi="仿宋" w:eastAsia="仿宋" w:cs="仿宋"/>
          <w:sz w:val="24"/>
          <w:szCs w:val="24"/>
          <w:highlight w:val="none"/>
          <w:lang w:val="en-US" w:eastAsia="zh-CN"/>
        </w:rPr>
        <w:t>全部</w:t>
      </w:r>
      <w:r>
        <w:rPr>
          <w:rFonts w:hint="eastAsia" w:ascii="仿宋" w:hAnsi="仿宋" w:eastAsia="仿宋" w:cs="仿宋"/>
          <w:sz w:val="24"/>
          <w:szCs w:val="24"/>
          <w:highlight w:val="none"/>
        </w:rPr>
        <w:t>已支付的款项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并支付总价款10%的违约金</w:t>
      </w:r>
      <w:r>
        <w:rPr>
          <w:rFonts w:hint="eastAsia" w:ascii="仿宋" w:hAnsi="仿宋" w:eastAsia="仿宋" w:cs="仿宋"/>
          <w:sz w:val="24"/>
          <w:szCs w:val="24"/>
          <w:highlight w:val="none"/>
        </w:rPr>
        <w:t>。</w:t>
      </w:r>
    </w:p>
    <w:p w14:paraId="2ECDC0C8">
      <w:pPr>
        <w:pStyle w:val="2"/>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8.3</w:t>
      </w:r>
      <w:r>
        <w:rPr>
          <w:rFonts w:hint="eastAsia" w:ascii="仿宋" w:hAnsi="仿宋" w:eastAsia="仿宋" w:cs="仿宋"/>
          <w:sz w:val="24"/>
          <w:szCs w:val="24"/>
          <w:highlight w:val="none"/>
        </w:rPr>
        <w:t>乙方有任何违反本合同约定及法律规定的行为应当向甲方承担违约责任，并赔偿损失，赔偿范围包括但不限于甲方的直接损失和间接损失以及实现该等债权所支付的</w:t>
      </w:r>
      <w:r>
        <w:rPr>
          <w:rFonts w:hint="eastAsia" w:ascii="仿宋" w:hAnsi="仿宋" w:eastAsia="仿宋" w:cs="仿宋"/>
          <w:sz w:val="24"/>
          <w:szCs w:val="24"/>
          <w:highlight w:val="none"/>
          <w:lang w:val="en-US" w:eastAsia="zh-CN"/>
        </w:rPr>
        <w:t>诉讼费、保全费、</w:t>
      </w:r>
      <w:r>
        <w:rPr>
          <w:rFonts w:hint="eastAsia" w:ascii="仿宋" w:hAnsi="仿宋" w:eastAsia="仿宋" w:cs="仿宋"/>
          <w:sz w:val="24"/>
          <w:szCs w:val="24"/>
          <w:highlight w:val="none"/>
        </w:rPr>
        <w:t>律师费、交通费、调查取证费、鉴定费等费用。</w:t>
      </w:r>
    </w:p>
    <w:p w14:paraId="754830D7">
      <w:pPr>
        <w:pStyle w:val="2"/>
        <w:numPr>
          <w:ilvl w:val="0"/>
          <w:numId w:val="0"/>
        </w:numPr>
        <w:spacing w:line="312" w:lineRule="auto"/>
        <w:ind w:firstLine="0" w:firstLineChars="0"/>
        <w:rPr>
          <w:rFonts w:hint="eastAsia" w:ascii="仿宋" w:hAnsi="仿宋" w:eastAsia="仿宋" w:cs="仿宋"/>
          <w:b/>
          <w:bCs/>
          <w:szCs w:val="28"/>
          <w:highlight w:val="none"/>
          <w:lang w:val="en-US" w:eastAsia="zh-CN"/>
        </w:rPr>
      </w:pPr>
      <w:r>
        <w:rPr>
          <w:rFonts w:hint="eastAsia" w:ascii="仿宋" w:hAnsi="仿宋" w:eastAsia="仿宋" w:cs="仿宋"/>
          <w:b/>
          <w:bCs/>
          <w:szCs w:val="28"/>
          <w:highlight w:val="none"/>
          <w:lang w:val="en-US" w:eastAsia="zh-CN"/>
        </w:rPr>
        <w:t>九、不可抗力</w:t>
      </w:r>
    </w:p>
    <w:p w14:paraId="664A085C">
      <w:pPr>
        <w:keepNext w:val="0"/>
        <w:keepLines w:val="0"/>
        <w:widowControl/>
        <w:numPr>
          <w:ilvl w:val="0"/>
          <w:numId w:val="0"/>
        </w:numPr>
        <w:suppressLineNumbers w:val="0"/>
        <w:pBdr>
          <w:left w:val="none" w:color="auto" w:sz="0" w:space="0"/>
        </w:pBdr>
        <w:spacing w:before="0" w:beforeAutospacing="0" w:after="0" w:afterAutospacing="0" w:line="19" w:lineRule="atLeast"/>
        <w:ind w:firstLine="480" w:firstLineChars="200"/>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 xml:space="preserve">本合同所称不可抗力是指不能预见、不能避免并不能克服的客观情况，包括但不限于自然灾害、政府行为、社会异常事件等。 </w:t>
      </w:r>
    </w:p>
    <w:p w14:paraId="0533D8FD">
      <w:pPr>
        <w:keepNext w:val="0"/>
        <w:keepLines w:val="0"/>
        <w:widowControl/>
        <w:numPr>
          <w:ilvl w:val="0"/>
          <w:numId w:val="0"/>
        </w:numPr>
        <w:suppressLineNumbers w:val="0"/>
        <w:pBdr>
          <w:left w:val="none" w:color="auto" w:sz="0" w:space="0"/>
        </w:pBdr>
        <w:spacing w:before="0" w:beforeAutospacing="0" w:after="0" w:afterAutospacing="0" w:line="19" w:lineRule="atLeast"/>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因不可抗力事件导致一方无法履行合同约定的义务，该方不承担违约责任，但应及时通知对方，并在不可抗力事件结束后的 [7] 个工作日内提供相关证明文件。双方应根据不可抗力事件对合同履行的影响程度，协商决定是否变更或解除合同。如因不可抗力导致合同无法继续履行，双方应按照公平原则合理分担已发生的费用及损失。</w:t>
      </w:r>
    </w:p>
    <w:p w14:paraId="13B0C1DF">
      <w:pPr>
        <w:pStyle w:val="2"/>
        <w:numPr>
          <w:ilvl w:val="0"/>
          <w:numId w:val="0"/>
        </w:numPr>
        <w:spacing w:line="312" w:lineRule="auto"/>
        <w:ind w:firstLine="0" w:firstLineChars="0"/>
        <w:rPr>
          <w:rFonts w:hint="eastAsia" w:ascii="仿宋" w:hAnsi="仿宋" w:eastAsia="仿宋" w:cs="仿宋"/>
          <w:b/>
          <w:bCs/>
          <w:szCs w:val="28"/>
          <w:highlight w:val="none"/>
          <w:lang w:val="en-US" w:eastAsia="zh-CN"/>
        </w:rPr>
      </w:pPr>
      <w:r>
        <w:rPr>
          <w:rFonts w:hint="eastAsia" w:ascii="仿宋" w:hAnsi="仿宋" w:eastAsia="仿宋" w:cs="仿宋"/>
          <w:b/>
          <w:bCs/>
          <w:szCs w:val="28"/>
          <w:highlight w:val="none"/>
          <w:lang w:val="en-US" w:eastAsia="zh-CN"/>
        </w:rPr>
        <w:t>十、争议解决</w:t>
      </w:r>
    </w:p>
    <w:p w14:paraId="26149E48">
      <w:pPr>
        <w:keepNext w:val="0"/>
        <w:keepLines w:val="0"/>
        <w:widowControl/>
        <w:numPr>
          <w:ilvl w:val="0"/>
          <w:numId w:val="0"/>
        </w:numPr>
        <w:suppressLineNumbers w:val="0"/>
        <w:pBdr>
          <w:left w:val="none" w:color="auto" w:sz="0" w:space="0"/>
        </w:pBdr>
        <w:spacing w:before="0" w:beforeAutospacing="0" w:after="0" w:afterAutospacing="0" w:line="19" w:lineRule="atLeast"/>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本合同在履行过程中如发生争议，双方应首先友好协商解决；协商不成的，任何一方均有权向甲方所在地有管辖权的人民法院提起诉讼。</w:t>
      </w:r>
    </w:p>
    <w:p w14:paraId="46C33BCF">
      <w:pPr>
        <w:pStyle w:val="2"/>
        <w:numPr>
          <w:ilvl w:val="0"/>
          <w:numId w:val="0"/>
        </w:numPr>
        <w:spacing w:line="312" w:lineRule="auto"/>
        <w:ind w:firstLine="0" w:firstLineChars="0"/>
        <w:rPr>
          <w:rFonts w:hint="eastAsia" w:ascii="仿宋" w:hAnsi="仿宋" w:eastAsia="仿宋" w:cs="仿宋"/>
          <w:b/>
          <w:bCs/>
          <w:szCs w:val="28"/>
          <w:highlight w:val="none"/>
          <w:lang w:val="en-US" w:eastAsia="zh-CN"/>
        </w:rPr>
      </w:pPr>
      <w:r>
        <w:rPr>
          <w:rFonts w:hint="eastAsia" w:ascii="仿宋" w:hAnsi="仿宋" w:eastAsia="仿宋" w:cs="仿宋"/>
          <w:b/>
          <w:bCs/>
          <w:szCs w:val="28"/>
          <w:highlight w:val="none"/>
          <w:lang w:val="en-US" w:eastAsia="zh-CN"/>
        </w:rPr>
        <w:t>十一、其他条款</w:t>
      </w:r>
    </w:p>
    <w:p w14:paraId="6A1D03E3">
      <w:pPr>
        <w:keepNext w:val="0"/>
        <w:keepLines w:val="0"/>
        <w:widowControl/>
        <w:numPr>
          <w:ilvl w:val="0"/>
          <w:numId w:val="0"/>
        </w:numPr>
        <w:suppressLineNumbers w:val="0"/>
        <w:pBdr>
          <w:left w:val="none" w:color="auto" w:sz="0" w:space="0"/>
        </w:pBdr>
        <w:spacing w:before="0" w:beforeAutospacing="0" w:after="0" w:afterAutospacing="0" w:line="19" w:lineRule="atLeast"/>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本合同自双方签字并盖章之日起生效，一式陆份，甲方肆份，乙方贰份，具有同等法律效力。</w:t>
      </w:r>
    </w:p>
    <w:p w14:paraId="743F28CC">
      <w:pPr>
        <w:keepNext w:val="0"/>
        <w:keepLines w:val="0"/>
        <w:widowControl/>
        <w:numPr>
          <w:ilvl w:val="0"/>
          <w:numId w:val="0"/>
        </w:numPr>
        <w:suppressLineNumbers w:val="0"/>
        <w:pBdr>
          <w:left w:val="none" w:color="auto" w:sz="0" w:space="0"/>
        </w:pBdr>
        <w:spacing w:before="0" w:beforeAutospacing="0" w:after="0" w:afterAutospacing="0" w:line="19" w:lineRule="atLeast"/>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本合同未尽事宜，可由双方另行签订补充协议。补充协议与本合同具有同等法律效力，如补充协议与本合同有冲突之处，以补充协议为准。</w:t>
      </w:r>
    </w:p>
    <w:p w14:paraId="4C4652CA">
      <w:pPr>
        <w:keepNext w:val="0"/>
        <w:keepLines w:val="0"/>
        <w:widowControl/>
        <w:numPr>
          <w:ilvl w:val="0"/>
          <w:numId w:val="0"/>
        </w:numPr>
        <w:suppressLineNumbers w:val="0"/>
        <w:pBdr>
          <w:left w:val="none" w:color="auto" w:sz="0" w:space="0"/>
        </w:pBdr>
        <w:spacing w:before="0" w:beforeAutospacing="0" w:after="0" w:afterAutospacing="0" w:line="19" w:lineRule="atLeast"/>
        <w:ind w:left="0" w:leftChars="0" w:hanging="360" w:firstLineChars="0"/>
        <w:rPr>
          <w:rFonts w:hint="eastAsia" w:ascii="仿宋" w:hAnsi="仿宋" w:eastAsia="仿宋" w:cs="仿宋"/>
          <w:color w:val="000000"/>
          <w:kern w:val="0"/>
          <w:sz w:val="24"/>
          <w:szCs w:val="24"/>
          <w:highlight w:val="none"/>
          <w:lang w:val="en-US" w:eastAsia="zh-CN"/>
        </w:rPr>
      </w:pPr>
    </w:p>
    <w:p w14:paraId="1F53C99A">
      <w:pPr>
        <w:rPr>
          <w:rFonts w:hint="eastAsia"/>
          <w:highlight w:val="none"/>
          <w:lang w:val="en-US" w:eastAsia="zh-CN"/>
        </w:rPr>
      </w:pPr>
    </w:p>
    <w:p w14:paraId="35F10FDB">
      <w:pPr>
        <w:keepNext w:val="0"/>
        <w:keepLines w:val="0"/>
        <w:widowControl/>
        <w:numPr>
          <w:ilvl w:val="0"/>
          <w:numId w:val="0"/>
        </w:numPr>
        <w:suppressLineNumbers w:val="0"/>
        <w:pBdr>
          <w:left w:val="none" w:color="auto" w:sz="0" w:space="0"/>
        </w:pBdr>
        <w:spacing w:before="0" w:beforeAutospacing="0" w:after="0" w:afterAutospacing="0" w:line="19" w:lineRule="atLeast"/>
        <w:ind w:left="0" w:leftChars="0" w:hanging="360" w:firstLineChars="0"/>
        <w:rPr>
          <w:rFonts w:hint="eastAsia" w:ascii="仿宋" w:hAnsi="仿宋" w:eastAsia="仿宋" w:cs="仿宋"/>
          <w:color w:val="000000"/>
          <w:kern w:val="0"/>
          <w:sz w:val="24"/>
          <w:szCs w:val="24"/>
          <w:highlight w:val="none"/>
          <w:lang w:val="en-US" w:eastAsia="zh-CN"/>
        </w:rPr>
      </w:pPr>
    </w:p>
    <w:p w14:paraId="75727411">
      <w:pPr>
        <w:keepNext w:val="0"/>
        <w:keepLines w:val="0"/>
        <w:widowControl/>
        <w:numPr>
          <w:ilvl w:val="0"/>
          <w:numId w:val="0"/>
        </w:numPr>
        <w:suppressLineNumbers w:val="0"/>
        <w:pBdr>
          <w:left w:val="none" w:color="auto" w:sz="0" w:space="0"/>
        </w:pBdr>
        <w:spacing w:before="0" w:beforeAutospacing="0" w:after="0" w:afterAutospacing="0" w:line="19" w:lineRule="atLeast"/>
        <w:ind w:left="0" w:leftChars="0" w:hanging="360" w:firstLineChars="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甲方（盖章）：__________________</w:t>
      </w:r>
    </w:p>
    <w:p w14:paraId="360A1D66">
      <w:pPr>
        <w:keepNext w:val="0"/>
        <w:keepLines w:val="0"/>
        <w:widowControl/>
        <w:numPr>
          <w:ilvl w:val="0"/>
          <w:numId w:val="0"/>
        </w:numPr>
        <w:suppressLineNumbers w:val="0"/>
        <w:pBdr>
          <w:left w:val="none" w:color="auto" w:sz="0" w:space="0"/>
        </w:pBdr>
        <w:spacing w:before="0" w:beforeAutospacing="0" w:after="0" w:afterAutospacing="0" w:line="19" w:lineRule="atLeast"/>
        <w:rPr>
          <w:rFonts w:hint="eastAsia" w:ascii="仿宋" w:hAnsi="仿宋" w:eastAsia="仿宋" w:cs="仿宋"/>
          <w:color w:val="000000"/>
          <w:kern w:val="0"/>
          <w:sz w:val="24"/>
          <w:szCs w:val="24"/>
          <w:highlight w:val="none"/>
          <w:lang w:val="en-US" w:eastAsia="zh-CN"/>
        </w:rPr>
      </w:pPr>
    </w:p>
    <w:p w14:paraId="7F1337B4">
      <w:pPr>
        <w:keepNext w:val="0"/>
        <w:keepLines w:val="0"/>
        <w:widowControl/>
        <w:numPr>
          <w:ilvl w:val="0"/>
          <w:numId w:val="0"/>
        </w:numPr>
        <w:suppressLineNumbers w:val="0"/>
        <w:pBdr>
          <w:left w:val="none" w:color="auto" w:sz="0" w:space="0"/>
        </w:pBdr>
        <w:spacing w:before="0" w:beforeAutospacing="0" w:after="0" w:afterAutospacing="0" w:line="19" w:lineRule="atLeast"/>
        <w:ind w:left="0" w:leftChars="0" w:hanging="360" w:firstLineChars="0"/>
        <w:rPr>
          <w:rFonts w:hint="eastAsia" w:ascii="仿宋" w:hAnsi="仿宋" w:eastAsia="仿宋" w:cs="仿宋"/>
          <w:color w:val="000000"/>
          <w:kern w:val="0"/>
          <w:sz w:val="24"/>
          <w:szCs w:val="24"/>
          <w:highlight w:val="none"/>
          <w:lang w:val="en-US" w:eastAsia="zh-CN"/>
        </w:rPr>
      </w:pPr>
    </w:p>
    <w:p w14:paraId="7D0DA6FF">
      <w:pPr>
        <w:keepNext w:val="0"/>
        <w:keepLines w:val="0"/>
        <w:widowControl/>
        <w:numPr>
          <w:ilvl w:val="0"/>
          <w:numId w:val="0"/>
        </w:numPr>
        <w:suppressLineNumbers w:val="0"/>
        <w:pBdr>
          <w:left w:val="none" w:color="auto" w:sz="0" w:space="0"/>
        </w:pBdr>
        <w:spacing w:before="0" w:beforeAutospacing="0" w:after="0" w:afterAutospacing="0" w:line="19" w:lineRule="atLeast"/>
        <w:ind w:left="0" w:leftChars="0" w:hanging="360" w:firstLineChars="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法定代表人或授权代表（签字或盖章）：______</w:t>
      </w:r>
    </w:p>
    <w:p w14:paraId="6E8D4C78">
      <w:pPr>
        <w:keepNext w:val="0"/>
        <w:keepLines w:val="0"/>
        <w:widowControl/>
        <w:numPr>
          <w:ilvl w:val="0"/>
          <w:numId w:val="0"/>
        </w:numPr>
        <w:suppressLineNumbers w:val="0"/>
        <w:pBdr>
          <w:left w:val="none" w:color="auto" w:sz="0" w:space="0"/>
        </w:pBdr>
        <w:spacing w:before="0" w:beforeAutospacing="0" w:after="0" w:afterAutospacing="0" w:line="19" w:lineRule="atLeast"/>
        <w:rPr>
          <w:rFonts w:hint="eastAsia" w:ascii="仿宋" w:hAnsi="仿宋" w:eastAsia="仿宋" w:cs="仿宋"/>
          <w:color w:val="000000"/>
          <w:kern w:val="0"/>
          <w:sz w:val="24"/>
          <w:szCs w:val="24"/>
          <w:highlight w:val="none"/>
          <w:lang w:val="en-US" w:eastAsia="zh-CN"/>
        </w:rPr>
      </w:pPr>
    </w:p>
    <w:p w14:paraId="4C1F9B09">
      <w:pPr>
        <w:keepNext w:val="0"/>
        <w:keepLines w:val="0"/>
        <w:widowControl/>
        <w:numPr>
          <w:ilvl w:val="0"/>
          <w:numId w:val="0"/>
        </w:numPr>
        <w:suppressLineNumbers w:val="0"/>
        <w:pBdr>
          <w:left w:val="none" w:color="auto" w:sz="0" w:space="0"/>
        </w:pBdr>
        <w:spacing w:before="0" w:beforeAutospacing="0" w:after="0" w:afterAutospacing="0" w:line="19" w:lineRule="atLeast"/>
        <w:ind w:left="0" w:leftChars="0" w:hanging="360" w:firstLineChars="0"/>
        <w:rPr>
          <w:rFonts w:hint="eastAsia" w:ascii="仿宋" w:hAnsi="仿宋" w:eastAsia="仿宋" w:cs="仿宋"/>
          <w:color w:val="000000"/>
          <w:kern w:val="0"/>
          <w:sz w:val="24"/>
          <w:szCs w:val="24"/>
          <w:highlight w:val="none"/>
          <w:lang w:val="en-US" w:eastAsia="zh-CN"/>
        </w:rPr>
      </w:pPr>
    </w:p>
    <w:p w14:paraId="4F896544">
      <w:pPr>
        <w:keepNext w:val="0"/>
        <w:keepLines w:val="0"/>
        <w:widowControl/>
        <w:numPr>
          <w:ilvl w:val="0"/>
          <w:numId w:val="0"/>
        </w:numPr>
        <w:suppressLineNumbers w:val="0"/>
        <w:pBdr>
          <w:left w:val="none" w:color="auto" w:sz="0" w:space="0"/>
        </w:pBdr>
        <w:spacing w:before="0" w:beforeAutospacing="0" w:after="0" w:afterAutospacing="0" w:line="19" w:lineRule="atLeast"/>
        <w:ind w:left="0" w:leftChars="0" w:hanging="360" w:firstLineChars="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签订日期：______年____月____日</w:t>
      </w:r>
    </w:p>
    <w:p w14:paraId="523D4C5B">
      <w:pPr>
        <w:keepNext w:val="0"/>
        <w:keepLines w:val="0"/>
        <w:widowControl/>
        <w:numPr>
          <w:ilvl w:val="0"/>
          <w:numId w:val="0"/>
        </w:numPr>
        <w:suppressLineNumbers w:val="0"/>
        <w:pBdr>
          <w:left w:val="none" w:color="auto" w:sz="0" w:space="0"/>
        </w:pBdr>
        <w:spacing w:before="0" w:beforeAutospacing="0" w:after="0" w:afterAutospacing="0" w:line="19" w:lineRule="atLeast"/>
        <w:rPr>
          <w:rFonts w:hint="eastAsia" w:ascii="仿宋" w:hAnsi="仿宋" w:eastAsia="仿宋" w:cs="仿宋"/>
          <w:color w:val="000000"/>
          <w:kern w:val="0"/>
          <w:sz w:val="24"/>
          <w:szCs w:val="24"/>
          <w:highlight w:val="none"/>
          <w:lang w:val="en-US" w:eastAsia="zh-CN"/>
        </w:rPr>
      </w:pPr>
    </w:p>
    <w:p w14:paraId="69D5BD3D">
      <w:pPr>
        <w:keepNext w:val="0"/>
        <w:keepLines w:val="0"/>
        <w:widowControl/>
        <w:numPr>
          <w:ilvl w:val="0"/>
          <w:numId w:val="0"/>
        </w:numPr>
        <w:suppressLineNumbers w:val="0"/>
        <w:pBdr>
          <w:left w:val="none" w:color="auto" w:sz="0" w:space="0"/>
        </w:pBdr>
        <w:spacing w:before="0" w:beforeAutospacing="0" w:after="0" w:afterAutospacing="0" w:line="19" w:lineRule="atLeast"/>
        <w:rPr>
          <w:rFonts w:hint="eastAsia" w:ascii="仿宋" w:hAnsi="仿宋" w:eastAsia="仿宋" w:cs="仿宋"/>
          <w:color w:val="000000"/>
          <w:kern w:val="0"/>
          <w:sz w:val="24"/>
          <w:szCs w:val="24"/>
          <w:highlight w:val="none"/>
          <w:lang w:val="en-US" w:eastAsia="zh-CN"/>
        </w:rPr>
      </w:pPr>
    </w:p>
    <w:p w14:paraId="7F68D791">
      <w:pPr>
        <w:keepNext w:val="0"/>
        <w:keepLines w:val="0"/>
        <w:widowControl/>
        <w:numPr>
          <w:ilvl w:val="0"/>
          <w:numId w:val="0"/>
        </w:numPr>
        <w:suppressLineNumbers w:val="0"/>
        <w:pBdr>
          <w:left w:val="none" w:color="auto" w:sz="0" w:space="0"/>
        </w:pBdr>
        <w:spacing w:before="0" w:beforeAutospacing="0" w:after="0" w:afterAutospacing="0" w:line="19" w:lineRule="atLeas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乙方（盖章）：__________________</w:t>
      </w:r>
    </w:p>
    <w:p w14:paraId="1C87487C">
      <w:pPr>
        <w:keepNext w:val="0"/>
        <w:keepLines w:val="0"/>
        <w:widowControl/>
        <w:numPr>
          <w:ilvl w:val="0"/>
          <w:numId w:val="0"/>
        </w:numPr>
        <w:suppressLineNumbers w:val="0"/>
        <w:pBdr>
          <w:left w:val="none" w:color="auto" w:sz="0" w:space="0"/>
        </w:pBdr>
        <w:spacing w:before="0" w:beforeAutospacing="0" w:after="0" w:afterAutospacing="0" w:line="19" w:lineRule="atLeast"/>
        <w:rPr>
          <w:rFonts w:hint="eastAsia" w:ascii="仿宋" w:hAnsi="仿宋" w:eastAsia="仿宋" w:cs="仿宋"/>
          <w:color w:val="000000"/>
          <w:kern w:val="0"/>
          <w:sz w:val="24"/>
          <w:szCs w:val="24"/>
          <w:highlight w:val="none"/>
          <w:lang w:val="en-US" w:eastAsia="zh-CN"/>
        </w:rPr>
      </w:pPr>
    </w:p>
    <w:p w14:paraId="34B3D316">
      <w:pPr>
        <w:keepNext w:val="0"/>
        <w:keepLines w:val="0"/>
        <w:widowControl/>
        <w:numPr>
          <w:ilvl w:val="0"/>
          <w:numId w:val="0"/>
        </w:numPr>
        <w:suppressLineNumbers w:val="0"/>
        <w:pBdr>
          <w:left w:val="none" w:color="auto" w:sz="0" w:space="0"/>
        </w:pBdr>
        <w:spacing w:before="0" w:beforeAutospacing="0" w:after="0" w:afterAutospacing="0" w:line="19" w:lineRule="atLeast"/>
        <w:rPr>
          <w:rFonts w:hint="eastAsia" w:ascii="仿宋" w:hAnsi="仿宋" w:eastAsia="仿宋" w:cs="仿宋"/>
          <w:color w:val="000000"/>
          <w:kern w:val="0"/>
          <w:sz w:val="24"/>
          <w:szCs w:val="24"/>
          <w:highlight w:val="none"/>
          <w:lang w:val="en-US" w:eastAsia="zh-CN"/>
        </w:rPr>
      </w:pPr>
    </w:p>
    <w:p w14:paraId="2317FE14">
      <w:pPr>
        <w:keepNext w:val="0"/>
        <w:keepLines w:val="0"/>
        <w:widowControl/>
        <w:numPr>
          <w:ilvl w:val="0"/>
          <w:numId w:val="0"/>
        </w:numPr>
        <w:suppressLineNumbers w:val="0"/>
        <w:pBdr>
          <w:left w:val="none" w:color="auto" w:sz="0" w:space="0"/>
        </w:pBdr>
        <w:spacing w:before="0" w:beforeAutospacing="0" w:after="0" w:afterAutospacing="0" w:line="19" w:lineRule="atLeas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法定代表人或授权代表（签字或盖章）：______</w:t>
      </w:r>
    </w:p>
    <w:p w14:paraId="5088AF16">
      <w:pPr>
        <w:keepNext w:val="0"/>
        <w:keepLines w:val="0"/>
        <w:widowControl/>
        <w:numPr>
          <w:ilvl w:val="0"/>
          <w:numId w:val="0"/>
        </w:numPr>
        <w:suppressLineNumbers w:val="0"/>
        <w:pBdr>
          <w:left w:val="none" w:color="auto" w:sz="0" w:space="0"/>
        </w:pBdr>
        <w:spacing w:before="0" w:beforeAutospacing="0" w:after="0" w:afterAutospacing="0" w:line="19" w:lineRule="atLeast"/>
        <w:ind w:left="0" w:leftChars="0" w:hanging="360" w:firstLineChars="0"/>
        <w:rPr>
          <w:rFonts w:hint="eastAsia" w:ascii="仿宋" w:hAnsi="仿宋" w:eastAsia="仿宋" w:cs="仿宋"/>
          <w:color w:val="000000"/>
          <w:kern w:val="0"/>
          <w:sz w:val="24"/>
          <w:szCs w:val="24"/>
          <w:highlight w:val="none"/>
          <w:lang w:val="en-US" w:eastAsia="zh-CN"/>
        </w:rPr>
      </w:pPr>
    </w:p>
    <w:p w14:paraId="0C952484">
      <w:pPr>
        <w:keepNext w:val="0"/>
        <w:keepLines w:val="0"/>
        <w:widowControl/>
        <w:numPr>
          <w:ilvl w:val="0"/>
          <w:numId w:val="0"/>
        </w:numPr>
        <w:suppressLineNumbers w:val="0"/>
        <w:pBdr>
          <w:left w:val="none" w:color="auto" w:sz="0" w:space="0"/>
        </w:pBdr>
        <w:spacing w:before="0" w:beforeAutospacing="0" w:after="0" w:afterAutospacing="0" w:line="19" w:lineRule="atLeast"/>
        <w:rPr>
          <w:rFonts w:hint="eastAsia" w:ascii="仿宋" w:hAnsi="仿宋" w:eastAsia="仿宋" w:cs="仿宋"/>
          <w:color w:val="000000"/>
          <w:kern w:val="0"/>
          <w:sz w:val="24"/>
          <w:szCs w:val="24"/>
          <w:highlight w:val="none"/>
          <w:lang w:val="en-US" w:eastAsia="zh-CN"/>
        </w:rPr>
      </w:pPr>
    </w:p>
    <w:p w14:paraId="0F5C487D">
      <w:pPr>
        <w:keepNext w:val="0"/>
        <w:keepLines w:val="0"/>
        <w:widowControl/>
        <w:numPr>
          <w:ilvl w:val="0"/>
          <w:numId w:val="0"/>
        </w:numPr>
        <w:suppressLineNumbers w:val="0"/>
        <w:pBdr>
          <w:left w:val="none" w:color="auto" w:sz="0" w:space="0"/>
        </w:pBdr>
        <w:spacing w:before="0" w:beforeAutospacing="0" w:after="0" w:afterAutospacing="0" w:line="19" w:lineRule="atLeast"/>
        <w:rPr>
          <w:rFonts w:eastAsia="宋体"/>
          <w:highlight w:val="none"/>
        </w:rPr>
      </w:pPr>
      <w:r>
        <w:rPr>
          <w:rFonts w:hint="eastAsia" w:ascii="仿宋" w:hAnsi="仿宋" w:eastAsia="仿宋" w:cs="仿宋"/>
          <w:color w:val="000000"/>
          <w:kern w:val="0"/>
          <w:sz w:val="24"/>
          <w:szCs w:val="24"/>
          <w:highlight w:val="none"/>
          <w:lang w:val="en-US" w:eastAsia="zh-CN"/>
        </w:rPr>
        <w:t>签订日期：______年____月____日</w:t>
      </w:r>
    </w:p>
    <w:p w14:paraId="110B0119">
      <w:pPr>
        <w:pStyle w:val="3"/>
        <w:spacing w:before="156" w:after="156"/>
        <w:rPr>
          <w:rFonts w:hint="eastAsia" w:eastAsia="宋体"/>
          <w:highlight w:val="none"/>
          <w:lang w:val="en-US" w:eastAsia="zh-CN"/>
        </w:rPr>
      </w:pPr>
    </w:p>
    <w:p w14:paraId="3A54B874"/>
    <w:p w14:paraId="64B92D7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AC4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1"/>
    <w:qFormat/>
    <w:uiPriority w:val="0"/>
    <w:pPr>
      <w:spacing w:after="120"/>
    </w:pPr>
    <w:rPr>
      <w:rFonts w:ascii="Calibri" w:hAnsi="Calibri" w:cs="宋体"/>
    </w:rPr>
  </w:style>
  <w:style w:type="paragraph" w:customStyle="1" w:styleId="6">
    <w:name w:val="Default"/>
    <w:basedOn w:val="7"/>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
    <w:name w:val="正文_1"/>
    <w:basedOn w:val="8"/>
    <w:qFormat/>
    <w:uiPriority w:val="0"/>
    <w:rPr>
      <w:rFonts w:hAnsi="Calibri"/>
    </w:rPr>
  </w:style>
  <w:style w:type="paragraph" w:customStyle="1" w:styleId="8">
    <w:name w:val="正文_2"/>
    <w:qFormat/>
    <w:uiPriority w:val="0"/>
    <w:pPr>
      <w:widowControl w:val="0"/>
      <w:spacing w:line="360" w:lineRule="auto"/>
      <w:ind w:firstLine="200" w:firstLineChars="200"/>
      <w:jc w:val="both"/>
    </w:pPr>
    <w:rPr>
      <w:rFonts w:ascii="宋体" w:hAnsi="Times New Roman" w:eastAsia="宋体" w:cs="Times New Roman"/>
      <w:kern w:val="2"/>
      <w:sz w:val="24"/>
      <w:szCs w:val="22"/>
      <w:lang w:val="en-US" w:eastAsia="zh-CN" w:bidi="ar-SA"/>
    </w:rPr>
  </w:style>
  <w:style w:type="paragraph" w:customStyle="1" w:styleId="9">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2026-05-06T01:28:20Z</dcterms:created>
  <dc:creator>catieyang</dc:creator>
  <cp:lastModifiedBy>Swigger</cp:lastModifiedBy>
  <dcterms:modified xsi:type="dcterms:W3CDTF">2026-05-06T01:28:49Z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eyJoZGlkIjoiMzYzOTNhNjdjNTgyMThkMGMxN2UyZTBhYmVlZjBmYzciLCJ1c2VySWQiOiIzNTE1MzIzNDQifQ==</vt:lpwstr>
  </property>
  <property fmtid="{D5CDD505-2E9C-101B-9397-08002B2CF9AE}" pid="4" name="ICV">
    <vt:lpwstr>6D6B6DCCDBB8422998FBA3C06D270B3C_12</vt:lpwstr>
  </property>
</Properties>
</file>